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966" w:rsidRDefault="00207966" w:rsidP="00207966">
      <w:bookmarkStart w:id="0" w:name="_GoBack"/>
      <w:bookmarkEnd w:id="0"/>
      <w:r>
        <w:rPr>
          <w:rFonts w:hint="eastAsia"/>
        </w:rPr>
        <w:t>湖南長沙五一廣場東漢簡牘</w:t>
      </w:r>
      <w:r>
        <w:rPr>
          <w:rFonts w:hint="eastAsia"/>
        </w:rPr>
        <w:t>J1</w:t>
      </w:r>
      <w:r>
        <w:rPr>
          <w:rFonts w:hint="eastAsia"/>
        </w:rPr>
        <w:t>③：</w:t>
      </w:r>
      <w:r>
        <w:rPr>
          <w:rFonts w:hint="eastAsia"/>
        </w:rPr>
        <w:t>129</w:t>
      </w:r>
      <w:r>
        <w:rPr>
          <w:rFonts w:hint="eastAsia"/>
        </w:rPr>
        <w:t>木牘</w:t>
      </w:r>
      <w:r w:rsidRPr="00207966">
        <w:rPr>
          <w:rFonts w:hint="eastAsia"/>
        </w:rPr>
        <w:t>譯</w:t>
      </w:r>
      <w:r>
        <w:rPr>
          <w:rFonts w:hint="eastAsia"/>
        </w:rPr>
        <w:t>注稿</w:t>
      </w:r>
    </w:p>
    <w:p w:rsidR="00635B3C" w:rsidRDefault="00635B3C" w:rsidP="00635B3C">
      <w:pPr>
        <w:jc w:val="right"/>
      </w:pPr>
      <w:r>
        <w:rPr>
          <w:rFonts w:hint="eastAsia"/>
        </w:rPr>
        <w:t>飯田祥子</w:t>
      </w:r>
    </w:p>
    <w:p w:rsidR="00207966" w:rsidRDefault="00207966" w:rsidP="00B6600B">
      <w:pPr>
        <w:ind w:firstLineChars="100" w:firstLine="210"/>
      </w:pPr>
    </w:p>
    <w:p w:rsidR="007F32D4" w:rsidRDefault="00207966" w:rsidP="00B6600B">
      <w:pPr>
        <w:ind w:firstLineChars="100" w:firstLine="210"/>
      </w:pPr>
      <w:r>
        <w:rPr>
          <w:rFonts w:hint="eastAsia"/>
        </w:rPr>
        <w:t>2010</w:t>
      </w:r>
      <w:r>
        <w:rPr>
          <w:rFonts w:hint="eastAsia"/>
        </w:rPr>
        <w:t>年、</w:t>
      </w:r>
      <w:r w:rsidR="00063B5C">
        <w:rPr>
          <w:rFonts w:hint="eastAsia"/>
        </w:rPr>
        <w:t>湖南省</w:t>
      </w:r>
      <w:r>
        <w:rPr>
          <w:rFonts w:hint="eastAsia"/>
        </w:rPr>
        <w:t>長沙市中心部</w:t>
      </w:r>
      <w:r w:rsidR="002B08F5">
        <w:rPr>
          <w:rFonts w:hint="eastAsia"/>
        </w:rPr>
        <w:t>でまたも大量の簡牘が</w:t>
      </w:r>
      <w:r>
        <w:rPr>
          <w:rFonts w:hint="eastAsia"/>
        </w:rPr>
        <w:t>發見された</w:t>
      </w:r>
      <w:r w:rsidR="002B08F5">
        <w:rPr>
          <w:rFonts w:hint="eastAsia"/>
        </w:rPr>
        <w:t>。</w:t>
      </w:r>
      <w:r w:rsidR="007F32D4">
        <w:rPr>
          <w:rFonts w:hint="eastAsia"/>
        </w:rPr>
        <w:t>現在（</w:t>
      </w:r>
      <w:r w:rsidR="007F32D4">
        <w:rPr>
          <w:rFonts w:hint="eastAsia"/>
        </w:rPr>
        <w:t>2015</w:t>
      </w:r>
      <w:r w:rsidR="007F32D4">
        <w:rPr>
          <w:rFonts w:hint="eastAsia"/>
        </w:rPr>
        <w:t>年</w:t>
      </w:r>
      <w:r w:rsidR="007F32D4">
        <w:rPr>
          <w:rFonts w:hint="eastAsia"/>
        </w:rPr>
        <w:t>4</w:t>
      </w:r>
      <w:r w:rsidR="007F32D4">
        <w:rPr>
          <w:rFonts w:hint="eastAsia"/>
        </w:rPr>
        <w:t>月）</w:t>
      </w:r>
      <w:r w:rsidR="00063B5C">
        <w:rPr>
          <w:rFonts w:hint="eastAsia"/>
        </w:rPr>
        <w:t>までに</w:t>
      </w:r>
      <w:r w:rsidR="007F32D4">
        <w:rPr>
          <w:rFonts w:hint="eastAsia"/>
        </w:rPr>
        <w:t>、長沙市文物考古研究所による「湖南長沙五一廣場東漢簡牘發掘簡報」（『文物』</w:t>
      </w:r>
      <w:r w:rsidR="007F32D4">
        <w:rPr>
          <w:rFonts w:hint="eastAsia"/>
        </w:rPr>
        <w:t>2013-6</w:t>
      </w:r>
      <w:r w:rsidR="007F32D4">
        <w:rPr>
          <w:rFonts w:hint="eastAsia"/>
        </w:rPr>
        <w:t>）に概略がのべられ、一部の簡牘の</w:t>
      </w:r>
      <w:r w:rsidR="00D42A92">
        <w:rPr>
          <w:rFonts w:hint="eastAsia"/>
        </w:rPr>
        <w:t>寫</w:t>
      </w:r>
      <w:r w:rsidR="007F32D4">
        <w:rPr>
          <w:rFonts w:hint="eastAsia"/>
        </w:rPr>
        <w:t>真・釋文が掲載されている。これによると出土した簡牘は</w:t>
      </w:r>
      <w:r w:rsidR="005127D0">
        <w:rPr>
          <w:rFonts w:hint="eastAsia"/>
        </w:rPr>
        <w:t>一</w:t>
      </w:r>
      <w:r w:rsidR="007F32D4">
        <w:rPr>
          <w:rFonts w:hint="eastAsia"/>
        </w:rPr>
        <w:t>萬枚前後、後漢和帝から安帝期の紀年をもつものがみられ、地方官府にかかわるという。</w:t>
      </w:r>
    </w:p>
    <w:p w:rsidR="007F32D4" w:rsidRDefault="005127D0" w:rsidP="00B6600B">
      <w:pPr>
        <w:ind w:firstLineChars="100" w:firstLine="210"/>
      </w:pPr>
      <w:r>
        <w:rPr>
          <w:rFonts w:hint="eastAsia"/>
        </w:rPr>
        <w:t>既發表の簡牘では、形態が幅廣</w:t>
      </w:r>
      <w:r w:rsidR="007B2209">
        <w:rPr>
          <w:rFonts w:hint="eastAsia"/>
        </w:rPr>
        <w:t>のいわゆる「牘」</w:t>
      </w:r>
      <w:r>
        <w:rPr>
          <w:rFonts w:hint="eastAsia"/>
        </w:rPr>
        <w:t>で、内容は文書であるとみられるものが目立つ。これらにも</w:t>
      </w:r>
      <w:r w:rsidRPr="005127D0">
        <w:rPr>
          <w:rFonts w:hint="eastAsia"/>
        </w:rPr>
        <w:t>殘</w:t>
      </w:r>
      <w:r>
        <w:rPr>
          <w:rFonts w:hint="eastAsia"/>
        </w:rPr>
        <w:t>斷</w:t>
      </w:r>
      <w:r w:rsidRPr="005127D0">
        <w:rPr>
          <w:rFonts w:hint="eastAsia"/>
        </w:rPr>
        <w:t>缺</w:t>
      </w:r>
      <w:r>
        <w:rPr>
          <w:rFonts w:hint="eastAsia"/>
        </w:rPr>
        <w:t>損や未釋字はあるが、簡牘一枚ごとの文字數・情報量は少なくなく、一枚で内容が完結しているとみられるものもある。</w:t>
      </w:r>
    </w:p>
    <w:p w:rsidR="00BA10D0" w:rsidRDefault="005127D0" w:rsidP="003E6E6E">
      <w:pPr>
        <w:ind w:firstLineChars="100" w:firstLine="210"/>
      </w:pPr>
      <w:r>
        <w:rPr>
          <w:rFonts w:hint="eastAsia"/>
        </w:rPr>
        <w:t>發表された簡牘はごくわずかにすぎず、資料</w:t>
      </w:r>
      <w:r w:rsidR="00D42A92">
        <w:rPr>
          <w:rFonts w:hint="eastAsia"/>
        </w:rPr>
        <w:t>羣</w:t>
      </w:r>
      <w:r>
        <w:rPr>
          <w:rFonts w:hint="eastAsia"/>
        </w:rPr>
        <w:t>全</w:t>
      </w:r>
      <w:r w:rsidR="005A6C6F">
        <w:rPr>
          <w:rFonts w:hint="eastAsia"/>
        </w:rPr>
        <w:t>體</w:t>
      </w:r>
      <w:r>
        <w:rPr>
          <w:rFonts w:hint="eastAsia"/>
        </w:rPr>
        <w:t>の性質が把握できない</w:t>
      </w:r>
      <w:r w:rsidR="00BA10D0">
        <w:rPr>
          <w:rFonts w:hint="eastAsia"/>
        </w:rPr>
        <w:t>現時</w:t>
      </w:r>
      <w:r w:rsidR="00BA10D0" w:rsidRPr="00BA10D0">
        <w:rPr>
          <w:rFonts w:hint="eastAsia"/>
        </w:rPr>
        <w:t>點</w:t>
      </w:r>
      <w:r>
        <w:rPr>
          <w:rFonts w:hint="eastAsia"/>
        </w:rPr>
        <w:t>で</w:t>
      </w:r>
      <w:r w:rsidR="00BA10D0">
        <w:rPr>
          <w:rFonts w:hint="eastAsia"/>
        </w:rPr>
        <w:t>は、取り扱いに慎重であるべきではある。しかし、これらの牘が一枚で完結した文書であるとしたら、</w:t>
      </w:r>
      <w:r w:rsidR="00063B5C">
        <w:rPr>
          <w:rFonts w:hint="eastAsia"/>
        </w:rPr>
        <w:t>個別の既發表簡牘それぞれ</w:t>
      </w:r>
      <w:r w:rsidR="00BA10D0">
        <w:rPr>
          <w:rFonts w:hint="eastAsia"/>
        </w:rPr>
        <w:t>から引き出せる情報を確認しておくこ</w:t>
      </w:r>
      <w:r w:rsidR="0019563F">
        <w:rPr>
          <w:rFonts w:hint="eastAsia"/>
        </w:rPr>
        <w:t>とは、今後公開される資料</w:t>
      </w:r>
      <w:r w:rsidR="00063B5C">
        <w:rPr>
          <w:rFonts w:hint="eastAsia"/>
        </w:rPr>
        <w:t>全</w:t>
      </w:r>
      <w:r w:rsidR="005A6C6F">
        <w:rPr>
          <w:rFonts w:hint="eastAsia"/>
        </w:rPr>
        <w:t>體</w:t>
      </w:r>
      <w:r w:rsidR="0019563F">
        <w:rPr>
          <w:rFonts w:hint="eastAsia"/>
        </w:rPr>
        <w:t>への準備とし</w:t>
      </w:r>
      <w:r w:rsidR="003E6E6E">
        <w:rPr>
          <w:rFonts w:hint="eastAsia"/>
        </w:rPr>
        <w:t>て</w:t>
      </w:r>
      <w:r w:rsidR="0019563F">
        <w:rPr>
          <w:rFonts w:hint="eastAsia"/>
        </w:rPr>
        <w:t>意味があるだろう。</w:t>
      </w:r>
      <w:r w:rsidR="002B0E3B">
        <w:rPr>
          <w:rFonts w:hint="eastAsia"/>
        </w:rPr>
        <w:t>ここでは</w:t>
      </w:r>
      <w:r w:rsidR="00076CEE">
        <w:rPr>
          <w:rFonts w:hint="eastAsia"/>
        </w:rPr>
        <w:t>「</w:t>
      </w:r>
      <w:r w:rsidR="002B0E3B" w:rsidRPr="002B0E3B">
        <w:rPr>
          <w:rFonts w:hint="eastAsia"/>
        </w:rPr>
        <w:t>簡報」</w:t>
      </w:r>
      <w:r w:rsidR="002B0E3B">
        <w:rPr>
          <w:rFonts w:hint="eastAsia"/>
        </w:rPr>
        <w:t>が</w:t>
      </w:r>
      <w:r w:rsidR="00C628F9">
        <w:rPr>
          <w:rFonts w:hint="eastAsia"/>
        </w:rPr>
        <w:t>例九</w:t>
      </w:r>
      <w:r w:rsidR="00B6600B">
        <w:rPr>
          <w:rFonts w:hint="eastAsia"/>
        </w:rPr>
        <w:t>として</w:t>
      </w:r>
      <w:r w:rsidR="00D42A92">
        <w:rPr>
          <w:rFonts w:hint="eastAsia"/>
        </w:rPr>
        <w:t>寫</w:t>
      </w:r>
      <w:r w:rsidR="00B6600B">
        <w:rPr>
          <w:rFonts w:hint="eastAsia"/>
        </w:rPr>
        <w:t>真・釋文</w:t>
      </w:r>
      <w:r w:rsidR="002B0E3B">
        <w:rPr>
          <w:rFonts w:hint="eastAsia"/>
        </w:rPr>
        <w:t>を掲載した</w:t>
      </w:r>
      <w:r w:rsidR="00C628F9">
        <w:rPr>
          <w:rFonts w:hint="eastAsia"/>
        </w:rPr>
        <w:t>J1</w:t>
      </w:r>
      <w:r w:rsidR="00C628F9">
        <w:rPr>
          <w:rFonts w:hint="eastAsia"/>
        </w:rPr>
        <w:t>③</w:t>
      </w:r>
      <w:r w:rsidR="00B6600B">
        <w:rPr>
          <w:rFonts w:hint="eastAsia"/>
        </w:rPr>
        <w:t>：</w:t>
      </w:r>
      <w:r w:rsidR="00C628F9">
        <w:rPr>
          <w:rFonts w:hint="eastAsia"/>
        </w:rPr>
        <w:t>129</w:t>
      </w:r>
      <w:r w:rsidR="00C628F9">
        <w:rPr>
          <w:rFonts w:hint="eastAsia"/>
        </w:rPr>
        <w:t>木牘</w:t>
      </w:r>
      <w:r w:rsidR="00B6600B">
        <w:rPr>
          <w:rFonts w:hint="eastAsia"/>
        </w:rPr>
        <w:t>の</w:t>
      </w:r>
      <w:r w:rsidR="00B6600B" w:rsidRPr="00B6600B">
        <w:rPr>
          <w:rFonts w:hint="eastAsia"/>
        </w:rPr>
        <w:t>譯</w:t>
      </w:r>
      <w:r w:rsidR="00B6600B">
        <w:rPr>
          <w:rFonts w:hint="eastAsia"/>
        </w:rPr>
        <w:t>注を試みたい。</w:t>
      </w:r>
    </w:p>
    <w:p w:rsidR="00C628F9" w:rsidRDefault="007B2209" w:rsidP="00177493">
      <w:pPr>
        <w:ind w:firstLineChars="100" w:firstLine="210"/>
      </w:pPr>
      <w:r>
        <w:rPr>
          <w:rFonts w:hint="eastAsia"/>
        </w:rPr>
        <w:t>この簡牘は、幅廣の牘</w:t>
      </w:r>
      <w:r w:rsidR="00076CEE">
        <w:rPr>
          <w:rFonts w:hint="eastAsia"/>
        </w:rPr>
        <w:t>（形狀分類</w:t>
      </w:r>
      <w:r w:rsidR="00B6600B">
        <w:rPr>
          <w:rFonts w:hint="eastAsia"/>
        </w:rPr>
        <w:t>〇三甲</w:t>
      </w:r>
      <w:r w:rsidR="00B6600B">
        <w:rPr>
          <w:rStyle w:val="a9"/>
        </w:rPr>
        <w:endnoteReference w:id="1"/>
      </w:r>
      <w:r w:rsidR="0019563F">
        <w:rPr>
          <w:rFonts w:hint="eastAsia"/>
        </w:rPr>
        <w:t>）で</w:t>
      </w:r>
      <w:r w:rsidR="00177493">
        <w:rPr>
          <w:rFonts w:hint="eastAsia"/>
        </w:rPr>
        <w:t>、表裏兩面に三行ずつ</w:t>
      </w:r>
      <w:r w:rsidR="00076CEE">
        <w:rPr>
          <w:rFonts w:hint="eastAsia"/>
        </w:rPr>
        <w:t>、</w:t>
      </w:r>
      <w:r w:rsidR="0019563F">
        <w:rPr>
          <w:rFonts w:hint="eastAsia"/>
        </w:rPr>
        <w:t>行の</w:t>
      </w:r>
      <w:r w:rsidR="00177493">
        <w:rPr>
          <w:rFonts w:hint="eastAsia"/>
        </w:rPr>
        <w:t>バランス</w:t>
      </w:r>
      <w:r w:rsidR="0019563F">
        <w:rPr>
          <w:rFonts w:hint="eastAsia"/>
        </w:rPr>
        <w:t>をとり、全</w:t>
      </w:r>
      <w:r w:rsidR="0019563F">
        <w:rPr>
          <w:rFonts w:hint="eastAsia"/>
        </w:rPr>
        <w:t>89</w:t>
      </w:r>
      <w:r w:rsidR="0019563F">
        <w:rPr>
          <w:rFonts w:hint="eastAsia"/>
        </w:rPr>
        <w:t>文字が</w:t>
      </w:r>
      <w:r w:rsidR="00177493">
        <w:rPr>
          <w:rFonts w:hint="eastAsia"/>
        </w:rPr>
        <w:t>書かれている。</w:t>
      </w:r>
      <w:r w:rsidR="004530CA" w:rsidRPr="004530CA">
        <w:rPr>
          <w:rFonts w:hint="eastAsia"/>
        </w:rPr>
        <w:t>開封や傳達に</w:t>
      </w:r>
      <w:r w:rsidR="00076CEE">
        <w:rPr>
          <w:rFonts w:hint="eastAsia"/>
        </w:rPr>
        <w:t>關</w:t>
      </w:r>
      <w:r w:rsidR="004530CA" w:rsidRPr="004530CA">
        <w:rPr>
          <w:rFonts w:hint="eastAsia"/>
        </w:rPr>
        <w:t>する情報</w:t>
      </w:r>
      <w:r w:rsidR="00076CEE">
        <w:rPr>
          <w:rFonts w:hint="eastAsia"/>
        </w:rPr>
        <w:t>は</w:t>
      </w:r>
      <w:r w:rsidR="004530CA" w:rsidRPr="004530CA">
        <w:rPr>
          <w:rFonts w:hint="eastAsia"/>
        </w:rPr>
        <w:t>書き加えられ</w:t>
      </w:r>
      <w:r w:rsidR="004530CA">
        <w:rPr>
          <w:rFonts w:hint="eastAsia"/>
        </w:rPr>
        <w:t>ておらず、</w:t>
      </w:r>
      <w:r w:rsidR="00177493">
        <w:rPr>
          <w:rFonts w:hint="eastAsia"/>
        </w:rPr>
        <w:t>全文が同筆であると考えられる。全</w:t>
      </w:r>
      <w:r w:rsidR="005A6C6F">
        <w:rPr>
          <w:rFonts w:hint="eastAsia"/>
        </w:rPr>
        <w:t>體</w:t>
      </w:r>
      <w:r w:rsidR="00177493">
        <w:rPr>
          <w:rFonts w:hint="eastAsia"/>
        </w:rPr>
        <w:t>の釋文を示す。</w:t>
      </w:r>
    </w:p>
    <w:p w:rsidR="00177493" w:rsidRDefault="00177493" w:rsidP="00177493">
      <w:pPr>
        <w:ind w:firstLineChars="100" w:firstLine="210"/>
      </w:pPr>
    </w:p>
    <w:p w:rsidR="00177493" w:rsidRDefault="00177493" w:rsidP="00177493">
      <w:pPr>
        <w:ind w:firstLineChars="100" w:firstLine="210"/>
      </w:pPr>
      <w:r>
        <w:rPr>
          <w:rFonts w:hint="eastAsia"/>
        </w:rPr>
        <w:t>（Ａ面）</w:t>
      </w:r>
    </w:p>
    <w:p w:rsidR="00C628F9" w:rsidRDefault="00177493" w:rsidP="00177493">
      <w:pPr>
        <w:ind w:firstLineChars="100" w:firstLine="210"/>
      </w:pPr>
      <w:r>
        <w:rPr>
          <w:rFonts w:hint="eastAsia"/>
        </w:rPr>
        <w:t xml:space="preserve">1 </w:t>
      </w:r>
      <w:r w:rsidR="00C628F9">
        <w:t>昭陵待事掾逢延叩頭死罪白</w:t>
      </w:r>
      <w:r w:rsidR="00F84F03" w:rsidRPr="00F84F03">
        <w:rPr>
          <w:rFonts w:hint="eastAsia"/>
        </w:rPr>
        <w:t>卽</w:t>
      </w:r>
      <w:r w:rsidR="00C628F9">
        <w:t>日得府</w:t>
      </w:r>
      <w:r w:rsidR="00C628F9" w:rsidRPr="00E86752">
        <w:rPr>
          <w:rFonts w:hint="eastAsia"/>
        </w:rPr>
        <w:t>决</w:t>
      </w:r>
      <w:r w:rsidR="00C628F9">
        <w:rPr>
          <w:rFonts w:hint="eastAsia"/>
        </w:rPr>
        <w:t>曹侯掾</w:t>
      </w:r>
    </w:p>
    <w:p w:rsidR="00C628F9" w:rsidRDefault="00177493" w:rsidP="00177493">
      <w:pPr>
        <w:ind w:firstLineChars="100" w:firstLine="210"/>
      </w:pPr>
      <w:r>
        <w:rPr>
          <w:rFonts w:hint="eastAsia"/>
        </w:rPr>
        <w:t xml:space="preserve">2 </w:t>
      </w:r>
      <w:r w:rsidR="00BE51C0">
        <w:rPr>
          <w:rFonts w:hint="eastAsia"/>
        </w:rPr>
        <w:t>西</w:t>
      </w:r>
      <w:r w:rsidR="00C628F9">
        <w:rPr>
          <w:rFonts w:hint="eastAsia"/>
        </w:rPr>
        <w:t>部案獄涂掾田卒史書當考問縑會劉季興周豪</w:t>
      </w:r>
    </w:p>
    <w:p w:rsidR="00C628F9" w:rsidRDefault="00177493" w:rsidP="00177493">
      <w:pPr>
        <w:ind w:firstLineChars="100" w:firstLine="210"/>
      </w:pPr>
      <w:r>
        <w:rPr>
          <w:rFonts w:hint="eastAsia"/>
        </w:rPr>
        <w:t xml:space="preserve">3 </w:t>
      </w:r>
      <w:r w:rsidR="00C628F9">
        <w:rPr>
          <w:rFonts w:hint="eastAsia"/>
        </w:rPr>
        <w:t>許伯山等謹白見府掾卒史書期日已盡願得吏與并</w:t>
      </w:r>
    </w:p>
    <w:p w:rsidR="00177493" w:rsidRDefault="00177493" w:rsidP="00177493">
      <w:pPr>
        <w:ind w:firstLineChars="100" w:firstLine="210"/>
      </w:pPr>
      <w:r>
        <w:rPr>
          <w:rFonts w:hint="eastAsia"/>
        </w:rPr>
        <w:t>（Ｂ面）</w:t>
      </w:r>
    </w:p>
    <w:p w:rsidR="00C628F9" w:rsidRDefault="00177493" w:rsidP="00177493">
      <w:pPr>
        <w:ind w:firstLineChars="100" w:firstLine="210"/>
      </w:pPr>
      <w:r>
        <w:rPr>
          <w:rFonts w:hint="eastAsia"/>
        </w:rPr>
        <w:t xml:space="preserve">1 </w:t>
      </w:r>
      <w:r w:rsidR="00C628F9">
        <w:rPr>
          <w:rFonts w:hint="eastAsia"/>
        </w:rPr>
        <w:t>力考問伯山等唯</w:t>
      </w:r>
    </w:p>
    <w:p w:rsidR="00C628F9" w:rsidRDefault="00177493" w:rsidP="00177493">
      <w:pPr>
        <w:ind w:firstLineChars="100" w:firstLine="210"/>
      </w:pPr>
      <w:r>
        <w:rPr>
          <w:rFonts w:hint="eastAsia"/>
        </w:rPr>
        <w:t xml:space="preserve">2 </w:t>
      </w:r>
      <w:r w:rsidR="00C628F9">
        <w:rPr>
          <w:rFonts w:hint="eastAsia"/>
        </w:rPr>
        <w:t>明廷財延愚戇惶恐叩頭死罪死罪</w:t>
      </w:r>
    </w:p>
    <w:p w:rsidR="00C628F9" w:rsidRDefault="00177493" w:rsidP="00177493">
      <w:pPr>
        <w:ind w:firstLineChars="100" w:firstLine="210"/>
      </w:pPr>
      <w:r>
        <w:rPr>
          <w:rFonts w:hint="eastAsia"/>
        </w:rPr>
        <w:t xml:space="preserve">3 </w:t>
      </w:r>
      <w:r>
        <w:rPr>
          <w:rFonts w:hint="eastAsia"/>
        </w:rPr>
        <w:t xml:space="preserve">　　　　　　</w:t>
      </w:r>
      <w:r w:rsidR="00C628F9">
        <w:rPr>
          <w:rFonts w:hint="eastAsia"/>
        </w:rPr>
        <w:t xml:space="preserve">　七月八日壬申白（</w:t>
      </w:r>
      <w:r w:rsidR="00C628F9">
        <w:rPr>
          <w:rFonts w:hint="eastAsia"/>
        </w:rPr>
        <w:t>B</w:t>
      </w:r>
      <w:r w:rsidR="00C628F9">
        <w:rPr>
          <w:rFonts w:hint="eastAsia"/>
        </w:rPr>
        <w:t>）</w:t>
      </w:r>
    </w:p>
    <w:p w:rsidR="00C628F9" w:rsidRDefault="00C628F9" w:rsidP="00C628F9"/>
    <w:p w:rsidR="00F72EBC" w:rsidRDefault="00177493" w:rsidP="00F72EBC">
      <w:pPr>
        <w:ind w:firstLineChars="100" w:firstLine="210"/>
      </w:pPr>
      <w:r>
        <w:rPr>
          <w:rFonts w:hint="eastAsia"/>
        </w:rPr>
        <w:t>Ａ面</w:t>
      </w:r>
      <w:r>
        <w:rPr>
          <w:rFonts w:hint="eastAsia"/>
        </w:rPr>
        <w:t>1</w:t>
      </w:r>
      <w:r>
        <w:rPr>
          <w:rFonts w:hint="eastAsia"/>
        </w:rPr>
        <w:t>行目からＢ面</w:t>
      </w:r>
      <w:r>
        <w:rPr>
          <w:rFonts w:hint="eastAsia"/>
        </w:rPr>
        <w:t>2</w:t>
      </w:r>
      <w:r w:rsidR="00076CEE">
        <w:rPr>
          <w:rFonts w:hint="eastAsia"/>
        </w:rPr>
        <w:t>行目までは一續</w:t>
      </w:r>
      <w:r>
        <w:rPr>
          <w:rFonts w:hint="eastAsia"/>
        </w:rPr>
        <w:t>きの文章であるが、</w:t>
      </w:r>
      <w:r>
        <w:rPr>
          <w:rFonts w:hint="eastAsia"/>
        </w:rPr>
        <w:t>B</w:t>
      </w:r>
      <w:r>
        <w:rPr>
          <w:rFonts w:hint="eastAsia"/>
        </w:rPr>
        <w:t>面</w:t>
      </w:r>
      <w:r w:rsidR="00BE51C0">
        <w:rPr>
          <w:rFonts w:hint="eastAsia"/>
        </w:rPr>
        <w:t>1</w:t>
      </w:r>
      <w:r w:rsidR="00BE51C0">
        <w:rPr>
          <w:rFonts w:hint="eastAsia"/>
        </w:rPr>
        <w:t>行目は下に大きく空白をの</w:t>
      </w:r>
      <w:r w:rsidR="0019563F">
        <w:rPr>
          <w:rFonts w:hint="eastAsia"/>
        </w:rPr>
        <w:t>こ</w:t>
      </w:r>
      <w:r w:rsidR="00BE51C0">
        <w:rPr>
          <w:rFonts w:hint="eastAsia"/>
        </w:rPr>
        <w:t>して改行し、</w:t>
      </w:r>
      <w:r w:rsidR="007F2847">
        <w:rPr>
          <w:rFonts w:hint="eastAsia"/>
        </w:rPr>
        <w:t>「明廷」</w:t>
      </w:r>
      <w:r w:rsidR="00BE51C0">
        <w:rPr>
          <w:rFonts w:hint="eastAsia"/>
        </w:rPr>
        <w:t>を行頭に配置する。</w:t>
      </w:r>
      <w:r w:rsidR="00BE51C0">
        <w:rPr>
          <w:rFonts w:hint="eastAsia"/>
        </w:rPr>
        <w:t>B</w:t>
      </w:r>
      <w:r w:rsidR="00BE51C0">
        <w:rPr>
          <w:rFonts w:hint="eastAsia"/>
        </w:rPr>
        <w:t>面</w:t>
      </w:r>
      <w:r w:rsidR="00BE51C0">
        <w:rPr>
          <w:rFonts w:hint="eastAsia"/>
        </w:rPr>
        <w:t>3</w:t>
      </w:r>
      <w:r w:rsidR="00BE51C0">
        <w:rPr>
          <w:rFonts w:hint="eastAsia"/>
        </w:rPr>
        <w:t>行目は日付でやや小さく下によせて書かれている。</w:t>
      </w:r>
    </w:p>
    <w:p w:rsidR="00F72EBC" w:rsidRPr="00F72EBC" w:rsidRDefault="00F72EBC" w:rsidP="00F72EBC">
      <w:pPr>
        <w:ind w:firstLineChars="100" w:firstLine="210"/>
      </w:pPr>
      <w:r>
        <w:rPr>
          <w:rFonts w:hint="eastAsia"/>
        </w:rPr>
        <w:t>まず語句に注釋を加える。</w:t>
      </w:r>
    </w:p>
    <w:p w:rsidR="00FB3F0E" w:rsidRDefault="00FB3F0E" w:rsidP="00C628F9"/>
    <w:p w:rsidR="00BE51C0" w:rsidRPr="00BE51C0" w:rsidRDefault="00BE51C0" w:rsidP="00C628F9">
      <w:r>
        <w:rPr>
          <w:rFonts w:hint="eastAsia"/>
        </w:rPr>
        <w:t>「</w:t>
      </w:r>
      <w:r w:rsidR="005F1F54">
        <w:rPr>
          <w:rFonts w:hint="eastAsia"/>
        </w:rPr>
        <w:t>昭陵</w:t>
      </w:r>
      <w:r>
        <w:rPr>
          <w:rFonts w:hint="eastAsia"/>
        </w:rPr>
        <w:t>」</w:t>
      </w:r>
    </w:p>
    <w:p w:rsidR="002B0E3B" w:rsidRDefault="007B2209" w:rsidP="00C628F9">
      <w:r>
        <w:t xml:space="preserve">　</w:t>
      </w:r>
      <w:r w:rsidR="00076CEE">
        <w:rPr>
          <w:rFonts w:hint="eastAsia"/>
        </w:rPr>
        <w:t>「</w:t>
      </w:r>
      <w:r w:rsidR="00BE51C0">
        <w:rPr>
          <w:rFonts w:hint="eastAsia"/>
        </w:rPr>
        <w:t>簡報」</w:t>
      </w:r>
      <w:r w:rsidR="00B76F50">
        <w:rPr>
          <w:rFonts w:hint="eastAsia"/>
        </w:rPr>
        <w:t>が</w:t>
      </w:r>
      <w:r w:rsidR="000F0431">
        <w:rPr>
          <w:rFonts w:hint="eastAsia"/>
        </w:rPr>
        <w:t>指摘するように</w:t>
      </w:r>
      <w:r>
        <w:rPr>
          <w:rFonts w:hint="eastAsia"/>
        </w:rPr>
        <w:t>、「昭陵」</w:t>
      </w:r>
      <w:r w:rsidR="00B76F50">
        <w:rPr>
          <w:rFonts w:hint="eastAsia"/>
        </w:rPr>
        <w:t>は</w:t>
      </w:r>
      <w:r w:rsidR="000F0431">
        <w:rPr>
          <w:rFonts w:hint="eastAsia"/>
        </w:rPr>
        <w:t>長沙郡の屬縣である。</w:t>
      </w:r>
      <w:r w:rsidR="00A150A0">
        <w:rPr>
          <w:rFonts w:hint="eastAsia"/>
        </w:rPr>
        <w:t>資水上流で、長沙郡内では</w:t>
      </w:r>
      <w:r w:rsidR="00A150A0">
        <w:rPr>
          <w:rFonts w:hint="eastAsia"/>
        </w:rPr>
        <w:lastRenderedPageBreak/>
        <w:t>西南端に位置する。</w:t>
      </w:r>
      <w:r w:rsidR="005148D2">
        <w:rPr>
          <w:rFonts w:hint="eastAsia"/>
        </w:rPr>
        <w:t>この簡牘は昭陵縣の官吏が</w:t>
      </w:r>
      <w:r w:rsidR="00B76F50">
        <w:rPr>
          <w:rFonts w:hint="eastAsia"/>
        </w:rPr>
        <w:t>出土地</w:t>
      </w:r>
      <w:r w:rsidR="005148D2">
        <w:rPr>
          <w:rFonts w:hint="eastAsia"/>
        </w:rPr>
        <w:t>の官府</w:t>
      </w:r>
      <w:r w:rsidR="005148D2">
        <w:rPr>
          <w:rStyle w:val="a9"/>
        </w:rPr>
        <w:endnoteReference w:id="2"/>
      </w:r>
      <w:r w:rsidR="005148D2">
        <w:rPr>
          <w:rFonts w:hint="eastAsia"/>
        </w:rPr>
        <w:t>に發信し、</w:t>
      </w:r>
      <w:r w:rsidR="00B76F50">
        <w:rPr>
          <w:rFonts w:hint="eastAsia"/>
        </w:rPr>
        <w:t>出土</w:t>
      </w:r>
      <w:r w:rsidR="005148D2">
        <w:rPr>
          <w:rFonts w:hint="eastAsia"/>
        </w:rPr>
        <w:t>地で廢棄されたものと考えられる（なお</w:t>
      </w:r>
      <w:r w:rsidR="002B0E3B">
        <w:rPr>
          <w:rFonts w:hint="eastAsia"/>
        </w:rPr>
        <w:t>既發表分のなかで發信者に縣名が</w:t>
      </w:r>
      <w:r w:rsidR="005E44E4">
        <w:rPr>
          <w:rFonts w:hint="eastAsia"/>
        </w:rPr>
        <w:t>冠されているのは</w:t>
      </w:r>
      <w:r w:rsidR="005E44E4">
        <w:rPr>
          <w:rFonts w:hint="eastAsia"/>
        </w:rPr>
        <w:t>J1</w:t>
      </w:r>
      <w:r w:rsidR="005E44E4">
        <w:rPr>
          <w:rFonts w:hint="eastAsia"/>
        </w:rPr>
        <w:t>③：</w:t>
      </w:r>
      <w:r w:rsidR="005E44E4">
        <w:rPr>
          <w:rFonts w:hint="eastAsia"/>
        </w:rPr>
        <w:t>263-109</w:t>
      </w:r>
      <w:r w:rsidR="005E44E4">
        <w:rPr>
          <w:rFonts w:hint="eastAsia"/>
        </w:rPr>
        <w:t>「</w:t>
      </w:r>
      <w:r w:rsidR="005E44E4" w:rsidRPr="005E44E4">
        <w:rPr>
          <w:rFonts w:hint="eastAsia"/>
        </w:rPr>
        <w:t>臨湘令丹丞□叩頭□☆</w:t>
      </w:r>
      <w:r w:rsidR="0019563F">
        <w:rPr>
          <w:rFonts w:hint="eastAsia"/>
        </w:rPr>
        <w:t>」</w:t>
      </w:r>
      <w:r w:rsidR="005148D2">
        <w:rPr>
          <w:rFonts w:hint="eastAsia"/>
        </w:rPr>
        <w:t>とこの</w:t>
      </w:r>
      <w:r w:rsidR="005148D2">
        <w:rPr>
          <w:rFonts w:hint="eastAsia"/>
        </w:rPr>
        <w:t>J1</w:t>
      </w:r>
      <w:r w:rsidR="005148D2">
        <w:rPr>
          <w:rFonts w:hint="eastAsia"/>
        </w:rPr>
        <w:t>③：</w:t>
      </w:r>
      <w:r w:rsidR="005148D2">
        <w:rPr>
          <w:rFonts w:hint="eastAsia"/>
        </w:rPr>
        <w:t>129</w:t>
      </w:r>
      <w:r w:rsidR="005148D2">
        <w:rPr>
          <w:rFonts w:hint="eastAsia"/>
        </w:rPr>
        <w:t>の</w:t>
      </w:r>
      <w:r w:rsidR="0019563F">
        <w:rPr>
          <w:rFonts w:hint="eastAsia"/>
        </w:rPr>
        <w:t>みである。</w:t>
      </w:r>
      <w:r w:rsidR="005E44E4" w:rsidRPr="005E44E4">
        <w:rPr>
          <w:rFonts w:hint="eastAsia"/>
        </w:rPr>
        <w:t>J1</w:t>
      </w:r>
      <w:r w:rsidR="005E44E4" w:rsidRPr="005E44E4">
        <w:rPr>
          <w:rFonts w:hint="eastAsia"/>
        </w:rPr>
        <w:t>③：</w:t>
      </w:r>
      <w:r w:rsidR="005E44E4" w:rsidRPr="005E44E4">
        <w:rPr>
          <w:rFonts w:hint="eastAsia"/>
        </w:rPr>
        <w:t>263-109</w:t>
      </w:r>
      <w:r w:rsidR="005E44E4">
        <w:rPr>
          <w:rFonts w:hint="eastAsia"/>
        </w:rPr>
        <w:t>は</w:t>
      </w:r>
      <w:r w:rsidR="0019563F">
        <w:rPr>
          <w:rFonts w:hint="eastAsia"/>
        </w:rPr>
        <w:t>上行文書</w:t>
      </w:r>
      <w:r w:rsidR="00A2784C">
        <w:rPr>
          <w:rFonts w:hint="eastAsia"/>
        </w:rPr>
        <w:t>の</w:t>
      </w:r>
      <w:r w:rsidR="005E44E4">
        <w:rPr>
          <w:rFonts w:hint="eastAsia"/>
        </w:rPr>
        <w:t>控え</w:t>
      </w:r>
      <w:r w:rsidR="0019563F">
        <w:rPr>
          <w:rFonts w:hint="eastAsia"/>
        </w:rPr>
        <w:t>であろう</w:t>
      </w:r>
      <w:r w:rsidR="005E44E4">
        <w:rPr>
          <w:rFonts w:hint="eastAsia"/>
        </w:rPr>
        <w:t>）。</w:t>
      </w:r>
    </w:p>
    <w:p w:rsidR="00FB3F0E" w:rsidRDefault="00FB3F0E" w:rsidP="00C628F9"/>
    <w:p w:rsidR="005F1F54" w:rsidRDefault="005F1F54" w:rsidP="00C628F9">
      <w:r>
        <w:t>「待事掾</w:t>
      </w:r>
      <w:r w:rsidR="008F3E04">
        <w:t>逢延</w:t>
      </w:r>
      <w:r>
        <w:t>」</w:t>
      </w:r>
    </w:p>
    <w:p w:rsidR="00C60C8E" w:rsidRPr="00C60C8E" w:rsidRDefault="005B0FD0" w:rsidP="005B0FD0">
      <w:pPr>
        <w:ind w:firstLineChars="100" w:firstLine="210"/>
      </w:pPr>
      <w:r>
        <w:rPr>
          <w:rFonts w:hint="eastAsia"/>
        </w:rPr>
        <w:t>「待事」掾史は</w:t>
      </w:r>
      <w:r w:rsidR="005F1F54">
        <w:rPr>
          <w:rFonts w:hint="eastAsia"/>
        </w:rPr>
        <w:t>文獻には</w:t>
      </w:r>
      <w:r w:rsidR="00AB7759">
        <w:rPr>
          <w:rFonts w:hint="eastAsia"/>
        </w:rPr>
        <w:t>みられない。</w:t>
      </w:r>
      <w:r w:rsidR="008F3E04">
        <w:rPr>
          <w:rFonts w:hint="eastAsia"/>
        </w:rPr>
        <w:t>ただし既發表五一廣場東漢簡牘</w:t>
      </w:r>
      <w:r w:rsidR="008F3E04">
        <w:rPr>
          <w:rFonts w:hint="eastAsia"/>
        </w:rPr>
        <w:t>J1</w:t>
      </w:r>
      <w:r w:rsidR="008F3E04">
        <w:rPr>
          <w:rFonts w:hint="eastAsia"/>
        </w:rPr>
        <w:t>③：</w:t>
      </w:r>
      <w:r w:rsidR="008F3E04">
        <w:rPr>
          <w:rFonts w:hint="eastAsia"/>
        </w:rPr>
        <w:t>169</w:t>
      </w:r>
      <w:r w:rsidR="008F3E04">
        <w:rPr>
          <w:rFonts w:hint="eastAsia"/>
        </w:rPr>
        <w:t>の發信者は「待事掾王純」であり、殺人犯・逃亡者の逮捕に從事している。</w:t>
      </w:r>
      <w:r w:rsidR="00076CEE">
        <w:rPr>
          <w:rFonts w:hint="eastAsia"/>
        </w:rPr>
        <w:t>これについて「</w:t>
      </w:r>
      <w:r w:rsidR="00FB75F9">
        <w:rPr>
          <w:rFonts w:hint="eastAsia"/>
        </w:rPr>
        <w:t>簡報」は「縣曹掾</w:t>
      </w:r>
      <w:r w:rsidR="005148D2">
        <w:rPr>
          <w:rFonts w:hint="eastAsia"/>
        </w:rPr>
        <w:t>の</w:t>
      </w:r>
      <w:r w:rsidR="00FB75F9">
        <w:rPr>
          <w:rFonts w:hint="eastAsia"/>
        </w:rPr>
        <w:t>一</w:t>
      </w:r>
      <w:r w:rsidR="005148D2">
        <w:rPr>
          <w:rFonts w:hint="eastAsia"/>
        </w:rPr>
        <w:t>つであり</w:t>
      </w:r>
      <w:r w:rsidR="00D97AA4">
        <w:rPr>
          <w:rFonts w:hint="eastAsia"/>
        </w:rPr>
        <w:t>、『金石萃編』（中國</w:t>
      </w:r>
      <w:r w:rsidR="00FB75F9">
        <w:rPr>
          <w:rFonts w:hint="eastAsia"/>
        </w:rPr>
        <w:t>書店、</w:t>
      </w:r>
      <w:r w:rsidR="00FB75F9">
        <w:rPr>
          <w:rFonts w:hint="eastAsia"/>
        </w:rPr>
        <w:t>1985</w:t>
      </w:r>
      <w:r w:rsidR="00FB75F9">
        <w:rPr>
          <w:rFonts w:hint="eastAsia"/>
        </w:rPr>
        <w:t>年）巻一四『蒼頡廟碑』</w:t>
      </w:r>
      <w:r w:rsidR="005148D2">
        <w:rPr>
          <w:rFonts w:hint="eastAsia"/>
        </w:rPr>
        <w:t>に</w:t>
      </w:r>
      <w:r w:rsidR="00FB75F9">
        <w:rPr>
          <w:rFonts w:hint="eastAsia"/>
        </w:rPr>
        <w:t>二</w:t>
      </w:r>
      <w:r w:rsidR="005148D2">
        <w:rPr>
          <w:rFonts w:hint="eastAsia"/>
        </w:rPr>
        <w:t>例</w:t>
      </w:r>
      <w:r w:rsidR="00FB75F9">
        <w:rPr>
          <w:rFonts w:hint="eastAsia"/>
        </w:rPr>
        <w:t>『待事掾』</w:t>
      </w:r>
      <w:r w:rsidR="005148D2">
        <w:rPr>
          <w:rFonts w:hint="eastAsia"/>
        </w:rPr>
        <w:t>が見え</w:t>
      </w:r>
      <w:r w:rsidR="00B76F50">
        <w:rPr>
          <w:rFonts w:hint="eastAsia"/>
        </w:rPr>
        <w:t>る。</w:t>
      </w:r>
      <w:r w:rsidR="00FB75F9">
        <w:rPr>
          <w:rFonts w:hint="eastAsia"/>
        </w:rPr>
        <w:t>縣廷</w:t>
      </w:r>
      <w:r w:rsidR="005148D2">
        <w:rPr>
          <w:rFonts w:hint="eastAsia"/>
        </w:rPr>
        <w:t>の</w:t>
      </w:r>
      <w:r w:rsidR="00D97AA4">
        <w:rPr>
          <w:rFonts w:hint="eastAsia"/>
        </w:rPr>
        <w:t>雜</w:t>
      </w:r>
      <w:r w:rsidR="00FB75F9">
        <w:rPr>
          <w:rFonts w:hint="eastAsia"/>
        </w:rPr>
        <w:t>務</w:t>
      </w:r>
      <w:r w:rsidR="005148D2">
        <w:rPr>
          <w:rFonts w:hint="eastAsia"/>
        </w:rPr>
        <w:t>の責任を負うのであろうか</w:t>
      </w:r>
      <w:r w:rsidR="00FB75F9">
        <w:rPr>
          <w:rFonts w:hint="eastAsia"/>
        </w:rPr>
        <w:t>」という。</w:t>
      </w:r>
      <w:r w:rsidR="00B76F50" w:rsidRPr="00B76F50">
        <w:rPr>
          <w:rFonts w:hint="eastAsia"/>
        </w:rPr>
        <w:t>「蒼頡廟碑」碑陰</w:t>
      </w:r>
      <w:r w:rsidR="00B76F50">
        <w:rPr>
          <w:rFonts w:hint="eastAsia"/>
        </w:rPr>
        <w:t>は</w:t>
      </w:r>
      <w:r w:rsidR="00FB75F9">
        <w:rPr>
          <w:rFonts w:hint="eastAsia"/>
        </w:rPr>
        <w:t>『金石萃編』（</w:t>
      </w:r>
      <w:r w:rsidR="00FB75F9" w:rsidRPr="00FB75F9">
        <w:rPr>
          <w:rFonts w:hint="eastAsia"/>
        </w:rPr>
        <w:t>經</w:t>
      </w:r>
      <w:r w:rsidR="00FB75F9">
        <w:rPr>
          <w:rFonts w:hint="eastAsia"/>
        </w:rPr>
        <w:t>訓堂</w:t>
      </w:r>
      <w:r w:rsidR="00FB75F9" w:rsidRPr="00FB75F9">
        <w:rPr>
          <w:rFonts w:hint="eastAsia"/>
        </w:rPr>
        <w:t>藏</w:t>
      </w:r>
      <w:r w:rsidR="00FB75F9">
        <w:rPr>
          <w:rFonts w:hint="eastAsia"/>
        </w:rPr>
        <w:t>板、嘉慶十年）巻十</w:t>
      </w:r>
      <w:r w:rsidR="00B76F50">
        <w:rPr>
          <w:rFonts w:hint="eastAsia"/>
        </w:rPr>
        <w:t>では</w:t>
      </w:r>
      <w:r w:rsidR="00FB75F9">
        <w:rPr>
          <w:rFonts w:hint="eastAsia"/>
        </w:rPr>
        <w:t>「持事掾（下闕）」「持事掾髙（下闕）」とあり、</w:t>
      </w:r>
      <w:r w:rsidR="00216F2F">
        <w:rPr>
          <w:rFonts w:hint="eastAsia"/>
        </w:rPr>
        <w:t>『漢代石刻集成』（同朋舎出版、</w:t>
      </w:r>
      <w:r w:rsidR="00216F2F">
        <w:rPr>
          <w:rFonts w:hint="eastAsia"/>
        </w:rPr>
        <w:t>1994</w:t>
      </w:r>
      <w:r w:rsidR="00216F2F">
        <w:rPr>
          <w:rFonts w:hint="eastAsia"/>
        </w:rPr>
        <w:t>）では「持事史」「持事掾髙」、</w:t>
      </w:r>
      <w:r w:rsidR="00AE45C1">
        <w:rPr>
          <w:rFonts w:hint="eastAsia"/>
        </w:rPr>
        <w:t>『漢碑集釋』（修訂本、河南大學出版社、</w:t>
      </w:r>
      <w:r w:rsidR="00AE45C1">
        <w:rPr>
          <w:rFonts w:hint="eastAsia"/>
        </w:rPr>
        <w:t>1997</w:t>
      </w:r>
      <w:r w:rsidR="00AE45C1">
        <w:rPr>
          <w:rFonts w:hint="eastAsia"/>
        </w:rPr>
        <w:t>）では「持事掾」「持事掾髙」とある。</w:t>
      </w:r>
      <w:r w:rsidR="00773E59">
        <w:rPr>
          <w:rFonts w:hint="eastAsia"/>
        </w:rPr>
        <w:t>しかし</w:t>
      </w:r>
      <w:r w:rsidR="00D97AA4">
        <w:rPr>
          <w:rFonts w:hint="eastAsia"/>
        </w:rPr>
        <w:t>『漢代石刻集成』および京都大學</w:t>
      </w:r>
      <w:r w:rsidR="007639D2">
        <w:rPr>
          <w:rFonts w:hint="eastAsia"/>
        </w:rPr>
        <w:t>人文科</w:t>
      </w:r>
      <w:r w:rsidR="00D97AA4">
        <w:rPr>
          <w:rFonts w:hint="eastAsia"/>
        </w:rPr>
        <w:t>學</w:t>
      </w:r>
      <w:r w:rsidR="007639D2">
        <w:rPr>
          <w:rFonts w:hint="eastAsia"/>
        </w:rPr>
        <w:t>研究所</w:t>
      </w:r>
      <w:r w:rsidR="00773E59">
        <w:rPr>
          <w:rFonts w:hint="eastAsia"/>
        </w:rPr>
        <w:t>データベース</w:t>
      </w:r>
      <w:r w:rsidR="003E6E6E">
        <w:rPr>
          <w:rStyle w:val="a9"/>
        </w:rPr>
        <w:endnoteReference w:id="3"/>
      </w:r>
      <w:r w:rsidR="003E6E6E">
        <w:rPr>
          <w:rFonts w:hint="eastAsia"/>
        </w:rPr>
        <w:t>の拓本</w:t>
      </w:r>
      <w:r w:rsidR="00D97AA4" w:rsidRPr="00D97AA4">
        <w:rPr>
          <w:rFonts w:hint="eastAsia"/>
        </w:rPr>
        <w:t>畫</w:t>
      </w:r>
      <w:r w:rsidR="00773E59">
        <w:rPr>
          <w:rFonts w:hint="eastAsia"/>
        </w:rPr>
        <w:t>像をみるかぎり</w:t>
      </w:r>
      <w:r w:rsidR="003E6E6E">
        <w:rPr>
          <w:rFonts w:hint="eastAsia"/>
        </w:rPr>
        <w:t>、</w:t>
      </w:r>
      <w:r w:rsidR="00773E59">
        <w:rPr>
          <w:rFonts w:hint="eastAsia"/>
        </w:rPr>
        <w:t>たしかに</w:t>
      </w:r>
      <w:r w:rsidR="003E6E6E">
        <w:rPr>
          <w:rFonts w:hint="eastAsia"/>
        </w:rPr>
        <w:t>旁は「寺」だが、偏は闕</w:t>
      </w:r>
      <w:r w:rsidR="007639D2">
        <w:rPr>
          <w:rFonts w:hint="eastAsia"/>
        </w:rPr>
        <w:t>い</w:t>
      </w:r>
      <w:r w:rsidR="003E6E6E">
        <w:rPr>
          <w:rFonts w:hint="eastAsia"/>
        </w:rPr>
        <w:t>てい</w:t>
      </w:r>
      <w:r w:rsidR="007639D2">
        <w:rPr>
          <w:rFonts w:hint="eastAsia"/>
        </w:rPr>
        <w:t>る</w:t>
      </w:r>
      <w:r w:rsidR="00773E59">
        <w:rPr>
          <w:rFonts w:hint="eastAsia"/>
        </w:rPr>
        <w:t>ものと</w:t>
      </w:r>
      <w:r w:rsidR="007639D2">
        <w:rPr>
          <w:rFonts w:hint="eastAsia"/>
        </w:rPr>
        <w:t>「彳」の</w:t>
      </w:r>
      <w:r w:rsidR="00773E59">
        <w:rPr>
          <w:rFonts w:hint="eastAsia"/>
        </w:rPr>
        <w:t>ものの二例であるよう</w:t>
      </w:r>
      <w:r w:rsidR="007639D2">
        <w:rPr>
          <w:rFonts w:hint="eastAsia"/>
        </w:rPr>
        <w:t>にみえる。</w:t>
      </w:r>
    </w:p>
    <w:p w:rsidR="005D3841" w:rsidRDefault="00773E59" w:rsidP="005D3841">
      <w:pPr>
        <w:ind w:firstLineChars="100" w:firstLine="210"/>
      </w:pPr>
      <w:r>
        <w:rPr>
          <w:rFonts w:hint="eastAsia"/>
        </w:rPr>
        <w:t>また</w:t>
      </w:r>
      <w:r w:rsidR="009F2D0E">
        <w:rPr>
          <w:rFonts w:hint="eastAsia"/>
        </w:rPr>
        <w:t>『隷釋』巻五張納碑陰</w:t>
      </w:r>
      <w:r w:rsidR="00C60C8E">
        <w:rPr>
          <w:rFonts w:hint="eastAsia"/>
        </w:rPr>
        <w:t>には「待事掾宕渠（闕）訓」「待事掾充國（闕）直」「待事掾</w:t>
      </w:r>
      <w:r w:rsidR="005D3841">
        <w:rPr>
          <w:rFonts w:hint="eastAsia"/>
        </w:rPr>
        <w:t>枳（闕）敏」「待事掾枳章（闕）」「待事掾安漢王業」、</w:t>
      </w:r>
      <w:r w:rsidR="005D3841" w:rsidRPr="005B0FD0">
        <w:rPr>
          <w:rFonts w:hint="eastAsia"/>
        </w:rPr>
        <w:t>『隷續』巻二十一</w:t>
      </w:r>
      <w:r w:rsidR="005B0FD0">
        <w:rPr>
          <w:rFonts w:hint="eastAsia"/>
        </w:rPr>
        <w:t>には「待事掾陰申定士則」「待事掾武當王宗長謀」がみえ</w:t>
      </w:r>
      <w:r>
        <w:rPr>
          <w:rFonts w:hint="eastAsia"/>
        </w:rPr>
        <w:t>る。『蒼頡廟碑』の「持事掾」も「待事掾」であるかもしれない</w:t>
      </w:r>
      <w:r w:rsidR="005D3841">
        <w:rPr>
          <w:rFonts w:hint="eastAsia"/>
        </w:rPr>
        <w:t>。</w:t>
      </w:r>
    </w:p>
    <w:p w:rsidR="00FB3F0E" w:rsidRPr="00773E59" w:rsidRDefault="00FB3F0E" w:rsidP="00C628F9"/>
    <w:p w:rsidR="008F3E04" w:rsidRDefault="006604A5" w:rsidP="00C628F9">
      <w:r>
        <w:rPr>
          <w:rFonts w:hint="eastAsia"/>
        </w:rPr>
        <w:t>「叩頭死罪白」</w:t>
      </w:r>
    </w:p>
    <w:p w:rsidR="006604A5" w:rsidRDefault="006604A5" w:rsidP="00C628F9">
      <w:r>
        <w:rPr>
          <w:rFonts w:hint="eastAsia"/>
        </w:rPr>
        <w:t xml:space="preserve">　</w:t>
      </w:r>
      <w:r w:rsidR="00537A85" w:rsidRPr="005B0FD0">
        <w:rPr>
          <w:rFonts w:hint="eastAsia"/>
        </w:rPr>
        <w:t>書信に散見される用語</w:t>
      </w:r>
      <w:r w:rsidR="00537A85">
        <w:rPr>
          <w:rFonts w:hint="eastAsia"/>
        </w:rPr>
        <w:t>である</w:t>
      </w:r>
      <w:r w:rsidR="005B0FD0">
        <w:rPr>
          <w:rFonts w:hint="eastAsia"/>
        </w:rPr>
        <w:t>が、公務にかかわる書信でも多用される</w:t>
      </w:r>
      <w:r w:rsidR="00537A85">
        <w:rPr>
          <w:rStyle w:val="a9"/>
        </w:rPr>
        <w:endnoteReference w:id="4"/>
      </w:r>
      <w:r w:rsidR="00F84F03">
        <w:rPr>
          <w:rFonts w:hint="eastAsia"/>
        </w:rPr>
        <w:t>。</w:t>
      </w:r>
    </w:p>
    <w:p w:rsidR="00FB3F0E" w:rsidRDefault="00FB3F0E" w:rsidP="00C628F9"/>
    <w:p w:rsidR="00AB7759" w:rsidRDefault="00F84F03" w:rsidP="00C628F9">
      <w:r>
        <w:rPr>
          <w:rFonts w:hint="eastAsia"/>
        </w:rPr>
        <w:t>「</w:t>
      </w:r>
      <w:r w:rsidRPr="00F84F03">
        <w:rPr>
          <w:rFonts w:hint="eastAsia"/>
        </w:rPr>
        <w:t>卽</w:t>
      </w:r>
      <w:r>
        <w:rPr>
          <w:rFonts w:hint="eastAsia"/>
        </w:rPr>
        <w:t>日」</w:t>
      </w:r>
    </w:p>
    <w:p w:rsidR="00F84F03" w:rsidRDefault="00F84F03" w:rsidP="00C628F9">
      <w:r>
        <w:rPr>
          <w:rFonts w:hint="eastAsia"/>
        </w:rPr>
        <w:t xml:space="preserve">　</w:t>
      </w:r>
      <w:r w:rsidR="00D97AA4">
        <w:rPr>
          <w:rFonts w:hint="eastAsia"/>
        </w:rPr>
        <w:t>『史記』鴻門の會</w:t>
      </w:r>
      <w:r w:rsidR="00C166A9">
        <w:rPr>
          <w:rFonts w:hint="eastAsia"/>
        </w:rPr>
        <w:t>のくだりで</w:t>
      </w:r>
      <w:r w:rsidR="00773023">
        <w:rPr>
          <w:rFonts w:hint="eastAsia"/>
        </w:rPr>
        <w:t>「項王</w:t>
      </w:r>
      <w:r w:rsidR="00773023" w:rsidRPr="00773023">
        <w:rPr>
          <w:rFonts w:hint="eastAsia"/>
        </w:rPr>
        <w:t>卽</w:t>
      </w:r>
      <w:r w:rsidR="00773023">
        <w:rPr>
          <w:rFonts w:hint="eastAsia"/>
        </w:rPr>
        <w:t>日因留沛公、與飲」</w:t>
      </w:r>
      <w:r w:rsidR="00C166A9">
        <w:rPr>
          <w:rFonts w:hint="eastAsia"/>
        </w:rPr>
        <w:t>（</w:t>
      </w:r>
      <w:r w:rsidR="00773023">
        <w:rPr>
          <w:rFonts w:hint="eastAsia"/>
        </w:rPr>
        <w:t>項羽本紀</w:t>
      </w:r>
      <w:r w:rsidR="00C166A9">
        <w:rPr>
          <w:rFonts w:hint="eastAsia"/>
        </w:rPr>
        <w:t>）とある</w:t>
      </w:r>
      <w:r w:rsidR="00773E59">
        <w:rPr>
          <w:rFonts w:hint="eastAsia"/>
        </w:rPr>
        <w:t>。ここでも</w:t>
      </w:r>
      <w:r w:rsidR="00C166A9">
        <w:rPr>
          <w:rFonts w:hint="eastAsia"/>
        </w:rPr>
        <w:t>、「</w:t>
      </w:r>
      <w:r w:rsidR="00C166A9" w:rsidRPr="00C166A9">
        <w:rPr>
          <w:rFonts w:hint="eastAsia"/>
        </w:rPr>
        <w:t>卽</w:t>
      </w:r>
      <w:r w:rsidR="00C166A9">
        <w:rPr>
          <w:rFonts w:hint="eastAsia"/>
        </w:rPr>
        <w:t>日」は「當日」「その日に」であり、この場合、發信の日付の七月八日を指す。</w:t>
      </w:r>
    </w:p>
    <w:p w:rsidR="00FB3F0E" w:rsidRPr="00773E59" w:rsidRDefault="00FB3F0E" w:rsidP="00C628F9"/>
    <w:p w:rsidR="00C166A9" w:rsidRDefault="00C166A9" w:rsidP="00C166A9">
      <w:pPr>
        <w:rPr>
          <w:lang w:eastAsia="zh-CN"/>
        </w:rPr>
      </w:pPr>
      <w:r>
        <w:rPr>
          <w:rFonts w:hint="eastAsia"/>
          <w:lang w:eastAsia="zh-CN"/>
        </w:rPr>
        <w:t>「得府决曹侯掾西部案獄涂掾田卒史書」</w:t>
      </w:r>
    </w:p>
    <w:p w:rsidR="00AB7759" w:rsidRDefault="00C166A9" w:rsidP="00C628F9">
      <w:r>
        <w:rPr>
          <w:rFonts w:hint="eastAsia"/>
          <w:lang w:eastAsia="zh-CN"/>
        </w:rPr>
        <w:t xml:space="preserve">　</w:t>
      </w:r>
      <w:r>
        <w:rPr>
          <w:rFonts w:hint="eastAsia"/>
        </w:rPr>
        <w:t>「府」は太守府のことである。五一廣場東漢簡牘は</w:t>
      </w:r>
      <w:r w:rsidR="008B3478">
        <w:rPr>
          <w:rFonts w:hint="eastAsia"/>
        </w:rPr>
        <w:t>長沙郡治臨湘</w:t>
      </w:r>
      <w:r>
        <w:rPr>
          <w:rFonts w:hint="eastAsia"/>
        </w:rPr>
        <w:t>縣廷の文書であると</w:t>
      </w:r>
      <w:r w:rsidR="008B3478">
        <w:rPr>
          <w:rFonts w:hint="eastAsia"/>
        </w:rPr>
        <w:t>され</w:t>
      </w:r>
      <w:r>
        <w:rPr>
          <w:rStyle w:val="a9"/>
        </w:rPr>
        <w:endnoteReference w:id="5"/>
      </w:r>
      <w:r w:rsidR="008B3478">
        <w:rPr>
          <w:rFonts w:hint="eastAsia"/>
        </w:rPr>
        <w:t>、この「府」は長沙郡太守府であう。</w:t>
      </w:r>
    </w:p>
    <w:p w:rsidR="00C24B02" w:rsidRDefault="00845DE6" w:rsidP="00C628F9">
      <w:r>
        <w:rPr>
          <w:rFonts w:hint="eastAsia"/>
        </w:rPr>
        <w:t xml:space="preserve">　決曹</w:t>
      </w:r>
      <w:r w:rsidR="00C24B02">
        <w:rPr>
          <w:rFonts w:hint="eastAsia"/>
        </w:rPr>
        <w:t>は『續漢書』百官志太尉條本注に「決曹</w:t>
      </w:r>
      <w:r w:rsidR="007F71EF">
        <w:rPr>
          <w:rFonts w:hint="eastAsia"/>
        </w:rPr>
        <w:t>主</w:t>
      </w:r>
      <w:r w:rsidR="00C24B02">
        <w:rPr>
          <w:rFonts w:hint="eastAsia"/>
        </w:rPr>
        <w:t>罪法事」とあり、</w:t>
      </w:r>
      <w:r w:rsidR="00C24B02" w:rsidRPr="00C24B02">
        <w:rPr>
          <w:rFonts w:hint="eastAsia"/>
        </w:rPr>
        <w:t>嚴</w:t>
      </w:r>
      <w:r w:rsidR="00C24B02">
        <w:rPr>
          <w:rFonts w:hint="eastAsia"/>
        </w:rPr>
        <w:t>耕望は『漢書』『後漢書』にみえる郡國決曹掾史の例から、</w:t>
      </w:r>
      <w:r w:rsidR="00773E59">
        <w:rPr>
          <w:rFonts w:hint="eastAsia"/>
        </w:rPr>
        <w:t>「こ</w:t>
      </w:r>
      <w:r w:rsidR="00CB5D1F">
        <w:rPr>
          <w:rFonts w:hint="eastAsia"/>
        </w:rPr>
        <w:t>の職</w:t>
      </w:r>
      <w:r w:rsidR="00773E59">
        <w:rPr>
          <w:rFonts w:hint="eastAsia"/>
        </w:rPr>
        <w:t>は治獄をつかさどり、縣をめぐって囚徒を</w:t>
      </w:r>
      <w:r w:rsidR="00CB5D1F" w:rsidRPr="00CB5D1F">
        <w:rPr>
          <w:rFonts w:hint="eastAsia"/>
        </w:rPr>
        <w:t>錄</w:t>
      </w:r>
      <w:r w:rsidR="00CB5D1F">
        <w:rPr>
          <w:rFonts w:hint="eastAsia"/>
        </w:rPr>
        <w:t>する。そのため文法にあかるいものを任じる</w:t>
      </w:r>
      <w:r w:rsidR="00C24B02">
        <w:rPr>
          <w:rFonts w:hint="eastAsia"/>
        </w:rPr>
        <w:t>」</w:t>
      </w:r>
      <w:r w:rsidR="00C24B02">
        <w:rPr>
          <w:rStyle w:val="a9"/>
        </w:rPr>
        <w:endnoteReference w:id="6"/>
      </w:r>
      <w:r w:rsidR="00C24B02">
        <w:rPr>
          <w:rFonts w:hint="eastAsia"/>
        </w:rPr>
        <w:t>とのべる。また</w:t>
      </w:r>
      <w:r w:rsidR="000F0E98">
        <w:rPr>
          <w:rFonts w:hint="eastAsia"/>
        </w:rPr>
        <w:t>「案獄」についても『續漢書』百官志州郡條注</w:t>
      </w:r>
      <w:r w:rsidR="00117CDA">
        <w:rPr>
          <w:rFonts w:hint="eastAsia"/>
        </w:rPr>
        <w:t>が</w:t>
      </w:r>
      <w:r w:rsidR="000F0E98">
        <w:rPr>
          <w:rFonts w:hint="eastAsia"/>
        </w:rPr>
        <w:t>ひく『漢官』河南尹屬吏</w:t>
      </w:r>
      <w:r w:rsidR="00117CDA">
        <w:rPr>
          <w:rFonts w:hint="eastAsia"/>
        </w:rPr>
        <w:t>の</w:t>
      </w:r>
      <w:r w:rsidR="000F0E98">
        <w:rPr>
          <w:rFonts w:hint="eastAsia"/>
        </w:rPr>
        <w:t>中に「案獄仁恕三人」、</w:t>
      </w:r>
      <w:r w:rsidR="0007442A">
        <w:rPr>
          <w:rFonts w:hint="eastAsia"/>
        </w:rPr>
        <w:t>また</w:t>
      </w:r>
      <w:r w:rsidR="009F2D0E">
        <w:rPr>
          <w:rFonts w:hint="eastAsia"/>
        </w:rPr>
        <w:t>「張納碑陰」（『隷釋』巻五）に「中部案獄閬中趙應」</w:t>
      </w:r>
      <w:r w:rsidR="00860B3B">
        <w:rPr>
          <w:rFonts w:hint="eastAsia"/>
        </w:rPr>
        <w:t>がみえることを指摘し、</w:t>
      </w:r>
      <w:r w:rsidR="0007442A">
        <w:rPr>
          <w:rFonts w:hint="eastAsia"/>
        </w:rPr>
        <w:t>「名称からすればおそらく決曹の</w:t>
      </w:r>
      <w:r w:rsidR="007F71EF">
        <w:rPr>
          <w:rFonts w:hint="eastAsia"/>
        </w:rPr>
        <w:t>分職であろう」</w:t>
      </w:r>
      <w:r w:rsidR="00860B3B">
        <w:rPr>
          <w:rFonts w:hint="eastAsia"/>
        </w:rPr>
        <w:t>という。</w:t>
      </w:r>
    </w:p>
    <w:p w:rsidR="00860B3B" w:rsidRDefault="00117CDA" w:rsidP="00C628F9">
      <w:r>
        <w:rPr>
          <w:rFonts w:hint="eastAsia"/>
        </w:rPr>
        <w:lastRenderedPageBreak/>
        <w:t xml:space="preserve">　「西部」</w:t>
      </w:r>
      <w:r w:rsidR="00860B3B">
        <w:rPr>
          <w:rFonts w:hint="eastAsia"/>
        </w:rPr>
        <w:t>は、昭陵縣が長沙郡内では西部に位置する</w:t>
      </w:r>
      <w:r w:rsidR="003042E9">
        <w:rPr>
          <w:rFonts w:hint="eastAsia"/>
        </w:rPr>
        <w:t>ので</w:t>
      </w:r>
      <w:r w:rsidR="00860B3B">
        <w:rPr>
          <w:rFonts w:hint="eastAsia"/>
        </w:rPr>
        <w:t>、</w:t>
      </w:r>
      <w:r w:rsidR="007F71EF">
        <w:rPr>
          <w:rFonts w:hint="eastAsia"/>
        </w:rPr>
        <w:t>郡内</w:t>
      </w:r>
      <w:r w:rsidR="00860B3B">
        <w:rPr>
          <w:rFonts w:hint="eastAsia"/>
        </w:rPr>
        <w:t>西方諸縣の</w:t>
      </w:r>
      <w:r w:rsidR="00860B3B" w:rsidRPr="00860B3B">
        <w:rPr>
          <w:rFonts w:hint="eastAsia"/>
        </w:rPr>
        <w:t>擔</w:t>
      </w:r>
      <w:r w:rsidR="002F0264">
        <w:rPr>
          <w:rFonts w:hint="eastAsia"/>
        </w:rPr>
        <w:t>當</w:t>
      </w:r>
      <w:r w:rsidR="00076CEE">
        <w:rPr>
          <w:rFonts w:hint="eastAsia"/>
        </w:rPr>
        <w:t>を指す</w:t>
      </w:r>
      <w:r w:rsidR="002F0264">
        <w:rPr>
          <w:rFonts w:hint="eastAsia"/>
        </w:rPr>
        <w:t>と考えられる。</w:t>
      </w:r>
      <w:r w:rsidR="00860B3B">
        <w:rPr>
          <w:rFonts w:hint="eastAsia"/>
        </w:rPr>
        <w:t>東牌樓東漢簡牘</w:t>
      </w:r>
      <w:r w:rsidR="00DE092F">
        <w:rPr>
          <w:rFonts w:hint="eastAsia"/>
        </w:rPr>
        <w:t>一〇〇一號木牘</w:t>
      </w:r>
      <w:r w:rsidR="00FB3F0E">
        <w:rPr>
          <w:rFonts w:hint="eastAsia"/>
        </w:rPr>
        <w:t>（</w:t>
      </w:r>
      <w:r w:rsidR="00860B3B" w:rsidRPr="00860B3B">
        <w:rPr>
          <w:rFonts w:hint="eastAsia"/>
        </w:rPr>
        <w:t>2004.C.W.DJ7:1001</w:t>
      </w:r>
      <w:r w:rsidR="00860B3B" w:rsidRPr="00860B3B">
        <w:rPr>
          <w:rFonts w:hint="eastAsia"/>
        </w:rPr>
        <w:t xml:space="preserve">　</w:t>
      </w:r>
      <w:r>
        <w:rPr>
          <w:rFonts w:hint="eastAsia"/>
        </w:rPr>
        <w:t>整理番號</w:t>
      </w:r>
      <w:r w:rsidR="00860B3B" w:rsidRPr="00860B3B">
        <w:rPr>
          <w:rFonts w:hint="eastAsia"/>
        </w:rPr>
        <w:t>五</w:t>
      </w:r>
      <w:r w:rsidR="00FB3F0E">
        <w:rPr>
          <w:rFonts w:hint="eastAsia"/>
        </w:rPr>
        <w:t>）</w:t>
      </w:r>
      <w:r w:rsidR="00DE092F">
        <w:rPr>
          <w:rFonts w:hint="eastAsia"/>
        </w:rPr>
        <w:t>では臨湘縣の案件について中部督郵掾からの指示がくだっていた</w:t>
      </w:r>
      <w:r w:rsidR="00FB3F0E">
        <w:rPr>
          <w:rStyle w:val="a9"/>
        </w:rPr>
        <w:endnoteReference w:id="7"/>
      </w:r>
      <w:r w:rsidR="00FB3F0E">
        <w:rPr>
          <w:rFonts w:hint="eastAsia"/>
        </w:rPr>
        <w:t>。</w:t>
      </w:r>
    </w:p>
    <w:p w:rsidR="00845DE6" w:rsidRDefault="00FB3F0E" w:rsidP="00C628F9">
      <w:r>
        <w:rPr>
          <w:rFonts w:hint="eastAsia"/>
        </w:rPr>
        <w:t xml:space="preserve">　「侯掾」「</w:t>
      </w:r>
      <w:r w:rsidRPr="00FB3F0E">
        <w:rPr>
          <w:rFonts w:hint="eastAsia"/>
        </w:rPr>
        <w:t>涂掾</w:t>
      </w:r>
      <w:r>
        <w:rPr>
          <w:rFonts w:hint="eastAsia"/>
        </w:rPr>
        <w:t>」「</w:t>
      </w:r>
      <w:r w:rsidRPr="00FB3F0E">
        <w:rPr>
          <w:rFonts w:hint="eastAsia"/>
        </w:rPr>
        <w:t>田卒史</w:t>
      </w:r>
      <w:r>
        <w:rPr>
          <w:rFonts w:hint="eastAsia"/>
        </w:rPr>
        <w:t>」は郡の掾史を「姓</w:t>
      </w:r>
      <w:r>
        <w:rPr>
          <w:rFonts w:hint="eastAsia"/>
        </w:rPr>
        <w:t>+</w:t>
      </w:r>
      <w:r>
        <w:rPr>
          <w:rFonts w:hint="eastAsia"/>
        </w:rPr>
        <w:t>職」で</w:t>
      </w:r>
      <w:r w:rsidR="008A52DB">
        <w:rPr>
          <w:rFonts w:hint="eastAsia"/>
        </w:rPr>
        <w:t>よ</w:t>
      </w:r>
      <w:r>
        <w:rPr>
          <w:rFonts w:hint="eastAsia"/>
        </w:rPr>
        <w:t>んだものである。エチナ漢簡に「</w:t>
      </w:r>
      <w:r w:rsidRPr="00FB3F0E">
        <w:rPr>
          <w:rFonts w:hint="eastAsia"/>
        </w:rPr>
        <w:t>府五官張掾召第十候史程竝</w:t>
      </w:r>
      <w:r>
        <w:rPr>
          <w:rFonts w:hint="eastAsia"/>
        </w:rPr>
        <w:t>」（</w:t>
      </w:r>
      <w:r w:rsidRPr="00FB3F0E">
        <w:t>99ES16ST1:11A</w:t>
      </w:r>
      <w:r>
        <w:t>）、「</w:t>
      </w:r>
      <w:r w:rsidRPr="00FB3F0E">
        <w:rPr>
          <w:rFonts w:hint="eastAsia"/>
        </w:rPr>
        <w:t>官移督蓬樊掾檄曰</w:t>
      </w:r>
      <w:r w:rsidR="00FE6D40">
        <w:rPr>
          <w:rFonts w:hint="eastAsia"/>
        </w:rPr>
        <w:t>」（</w:t>
      </w:r>
      <w:r w:rsidR="00FE6D40" w:rsidRPr="00FE6D40">
        <w:t>99ES17SH1:6A</w:t>
      </w:r>
      <w:r w:rsidR="00FE6D40">
        <w:t>）、東牌樓東漢簡牘に「</w:t>
      </w:r>
      <w:r w:rsidR="00FE6D40" w:rsidRPr="00FE6D40">
        <w:rPr>
          <w:rFonts w:hint="eastAsia"/>
        </w:rPr>
        <w:t>府朱掾家書</w:t>
      </w:r>
      <w:r w:rsidR="00FE6D40">
        <w:rPr>
          <w:rFonts w:hint="eastAsia"/>
        </w:rPr>
        <w:t>」（</w:t>
      </w:r>
      <w:r w:rsidR="00FE6D40" w:rsidRPr="00FE6D40">
        <w:rPr>
          <w:rFonts w:hint="eastAsia"/>
        </w:rPr>
        <w:t>2004.C.W.DJ7:1015</w:t>
      </w:r>
      <w:r w:rsidR="00FE6D40" w:rsidRPr="00FE6D40">
        <w:rPr>
          <w:rFonts w:hint="eastAsia"/>
        </w:rPr>
        <w:t xml:space="preserve">　二五</w:t>
      </w:r>
      <w:r w:rsidR="00FE6D40">
        <w:rPr>
          <w:rFonts w:hint="eastAsia"/>
        </w:rPr>
        <w:t>）などの用例がみられる。書信</w:t>
      </w:r>
      <w:r w:rsidR="00117CDA">
        <w:rPr>
          <w:rFonts w:hint="eastAsia"/>
        </w:rPr>
        <w:t>など</w:t>
      </w:r>
      <w:r w:rsidR="00FE6D40">
        <w:rPr>
          <w:rFonts w:hint="eastAsia"/>
        </w:rPr>
        <w:t>にみえる「姓</w:t>
      </w:r>
      <w:r w:rsidR="00FE6D40">
        <w:rPr>
          <w:rFonts w:hint="eastAsia"/>
        </w:rPr>
        <w:t>+</w:t>
      </w:r>
      <w:r w:rsidR="00FE6D40">
        <w:rPr>
          <w:rFonts w:hint="eastAsia"/>
        </w:rPr>
        <w:t>卿」</w:t>
      </w:r>
      <w:r w:rsidR="005B0FD0">
        <w:rPr>
          <w:rFonts w:hint="eastAsia"/>
        </w:rPr>
        <w:t>と</w:t>
      </w:r>
      <w:r w:rsidR="00117CDA">
        <w:rPr>
          <w:rFonts w:hint="eastAsia"/>
        </w:rPr>
        <w:t>類似した</w:t>
      </w:r>
      <w:r w:rsidR="00FE6D40">
        <w:rPr>
          <w:rFonts w:hint="eastAsia"/>
        </w:rPr>
        <w:t>敬</w:t>
      </w:r>
      <w:r w:rsidR="00117CDA">
        <w:rPr>
          <w:rFonts w:hint="eastAsia"/>
        </w:rPr>
        <w:t>稱</w:t>
      </w:r>
      <w:r w:rsidR="00FE6D40">
        <w:rPr>
          <w:rFonts w:hint="eastAsia"/>
        </w:rPr>
        <w:t>であろう。</w:t>
      </w:r>
    </w:p>
    <w:p w:rsidR="00FE6D40" w:rsidRPr="00117CDA" w:rsidRDefault="00FE6D40" w:rsidP="00845DE6"/>
    <w:p w:rsidR="00845DE6" w:rsidRDefault="00845DE6" w:rsidP="00845DE6">
      <w:r>
        <w:rPr>
          <w:rFonts w:hint="eastAsia"/>
        </w:rPr>
        <w:t>「當考問縑會劉季興周豪許伯山等」</w:t>
      </w:r>
    </w:p>
    <w:p w:rsidR="00644C0A" w:rsidRDefault="008371C6" w:rsidP="008371C6">
      <w:r>
        <w:rPr>
          <w:rFonts w:hint="eastAsia"/>
        </w:rPr>
        <w:t xml:space="preserve">　「考問」は取り調べること（</w:t>
      </w:r>
      <w:r w:rsidR="00C24331">
        <w:rPr>
          <w:rFonts w:hint="eastAsia"/>
        </w:rPr>
        <w:t>「</w:t>
      </w:r>
      <w:r w:rsidR="00EF4D18">
        <w:rPr>
          <w:rFonts w:hint="eastAsia"/>
        </w:rPr>
        <w:t>鴻嘉三年、趙飛燕譖</w:t>
      </w:r>
      <w:r>
        <w:rPr>
          <w:rFonts w:hint="eastAsia"/>
        </w:rPr>
        <w:t>告許皇后・班倢伃挟媚道、</w:t>
      </w:r>
      <w:r w:rsidRPr="008371C6">
        <w:rPr>
          <w:rFonts w:hint="eastAsia"/>
        </w:rPr>
        <w:t>祝</w:t>
      </w:r>
      <w:r>
        <w:rPr>
          <w:rFonts w:hint="eastAsia"/>
        </w:rPr>
        <w:t>詛後宮、詈及主上。許皇后坐廢。考問班倢伃、倢伃對曰『妾聞、死生有命、富貴在天。･･･』上善其對、憐憫之、賜黄金百斤」『漢書』外戚傳・班倢伃）。</w:t>
      </w:r>
    </w:p>
    <w:p w:rsidR="008371C6" w:rsidRDefault="008371C6" w:rsidP="008371C6">
      <w:r>
        <w:rPr>
          <w:rFonts w:hint="eastAsia"/>
        </w:rPr>
        <w:t xml:space="preserve">　「</w:t>
      </w:r>
      <w:r w:rsidRPr="008371C6">
        <w:rPr>
          <w:rFonts w:hint="eastAsia"/>
        </w:rPr>
        <w:t>縑會</w:t>
      </w:r>
      <w:r>
        <w:rPr>
          <w:rFonts w:hint="eastAsia"/>
        </w:rPr>
        <w:t>」「</w:t>
      </w:r>
      <w:r w:rsidRPr="008371C6">
        <w:rPr>
          <w:rFonts w:hint="eastAsia"/>
        </w:rPr>
        <w:t>劉季興</w:t>
      </w:r>
      <w:r>
        <w:rPr>
          <w:rFonts w:hint="eastAsia"/>
        </w:rPr>
        <w:t>」「</w:t>
      </w:r>
      <w:r w:rsidRPr="008371C6">
        <w:rPr>
          <w:rFonts w:hint="eastAsia"/>
        </w:rPr>
        <w:t>周豪</w:t>
      </w:r>
      <w:r>
        <w:rPr>
          <w:rFonts w:hint="eastAsia"/>
        </w:rPr>
        <w:t>」「</w:t>
      </w:r>
      <w:r w:rsidRPr="008371C6">
        <w:rPr>
          <w:rFonts w:hint="eastAsia"/>
        </w:rPr>
        <w:t>許伯山</w:t>
      </w:r>
      <w:r w:rsidR="00076CEE">
        <w:rPr>
          <w:rFonts w:hint="eastAsia"/>
        </w:rPr>
        <w:t>」は</w:t>
      </w:r>
      <w:r>
        <w:rPr>
          <w:rFonts w:hint="eastAsia"/>
        </w:rPr>
        <w:t>取り調べの対象者の姓名であろう。</w:t>
      </w:r>
    </w:p>
    <w:p w:rsidR="00C24331" w:rsidRDefault="00C24331" w:rsidP="00845DE6"/>
    <w:p w:rsidR="00845DE6" w:rsidRDefault="00845DE6" w:rsidP="00C628F9">
      <w:r>
        <w:rPr>
          <w:rFonts w:hint="eastAsia"/>
        </w:rPr>
        <w:t>「</w:t>
      </w:r>
      <w:r w:rsidRPr="00845DE6">
        <w:rPr>
          <w:rFonts w:hint="eastAsia"/>
        </w:rPr>
        <w:t>謹白見府掾卒史書期日已盡</w:t>
      </w:r>
      <w:r>
        <w:rPr>
          <w:rFonts w:hint="eastAsia"/>
        </w:rPr>
        <w:t>」</w:t>
      </w:r>
    </w:p>
    <w:p w:rsidR="00150147" w:rsidRDefault="00B520D0" w:rsidP="005B0FD0">
      <w:pPr>
        <w:ind w:firstLineChars="100" w:firstLine="210"/>
      </w:pPr>
      <w:r>
        <w:rPr>
          <w:rFonts w:hint="eastAsia"/>
        </w:rPr>
        <w:t>「見」は「現」。「</w:t>
      </w:r>
      <w:r w:rsidRPr="00B520D0">
        <w:rPr>
          <w:rFonts w:hint="eastAsia"/>
        </w:rPr>
        <w:t>卽</w:t>
      </w:r>
      <w:r>
        <w:rPr>
          <w:rFonts w:hint="eastAsia"/>
        </w:rPr>
        <w:t>日」に書を得た現時</w:t>
      </w:r>
      <w:r w:rsidR="007F71EF" w:rsidRPr="007F71EF">
        <w:rPr>
          <w:rFonts w:hint="eastAsia"/>
        </w:rPr>
        <w:t>點</w:t>
      </w:r>
      <w:r>
        <w:rPr>
          <w:rFonts w:hint="eastAsia"/>
        </w:rPr>
        <w:t>を指す。</w:t>
      </w:r>
      <w:r w:rsidR="00150147">
        <w:rPr>
          <w:rFonts w:hint="eastAsia"/>
        </w:rPr>
        <w:t>「</w:t>
      </w:r>
      <w:r w:rsidR="00150147" w:rsidRPr="00845DE6">
        <w:rPr>
          <w:rFonts w:hint="eastAsia"/>
        </w:rPr>
        <w:t>府掾卒史書</w:t>
      </w:r>
      <w:r w:rsidR="00150147">
        <w:rPr>
          <w:rFonts w:hint="eastAsia"/>
        </w:rPr>
        <w:t>」</w:t>
      </w:r>
      <w:r w:rsidR="00EE3C92">
        <w:rPr>
          <w:rFonts w:hint="eastAsia"/>
        </w:rPr>
        <w:t>とは</w:t>
      </w:r>
      <w:r w:rsidR="00117CDA">
        <w:rPr>
          <w:rFonts w:hint="eastAsia"/>
        </w:rPr>
        <w:t>先の</w:t>
      </w:r>
      <w:r w:rsidR="00EE3C92">
        <w:rPr>
          <w:rFonts w:hint="eastAsia"/>
        </w:rPr>
        <w:t>「</w:t>
      </w:r>
      <w:r w:rsidR="00EE3C92">
        <w:t>府</w:t>
      </w:r>
      <w:r w:rsidR="00EE3C92" w:rsidRPr="00E86752">
        <w:rPr>
          <w:rFonts w:hint="eastAsia"/>
        </w:rPr>
        <w:t>决</w:t>
      </w:r>
      <w:r w:rsidR="00EE3C92">
        <w:rPr>
          <w:rFonts w:hint="eastAsia"/>
        </w:rPr>
        <w:t>曹侯掾西部案獄涂掾田卒史書」のことである。</w:t>
      </w:r>
    </w:p>
    <w:p w:rsidR="008371C6" w:rsidRDefault="008371C6" w:rsidP="00C628F9"/>
    <w:p w:rsidR="007F71EF" w:rsidRPr="00535400" w:rsidRDefault="00845DE6" w:rsidP="00845DE6">
      <w:r w:rsidRPr="00535400">
        <w:rPr>
          <w:rFonts w:hint="eastAsia"/>
        </w:rPr>
        <w:t>「願得吏與并力考問伯山等」</w:t>
      </w:r>
    </w:p>
    <w:p w:rsidR="004530CA" w:rsidRDefault="00EE3C92" w:rsidP="00667E80">
      <w:r w:rsidRPr="00535400">
        <w:rPr>
          <w:rFonts w:hint="eastAsia"/>
        </w:rPr>
        <w:t xml:space="preserve">　</w:t>
      </w:r>
      <w:r w:rsidR="00667E80" w:rsidRPr="00535400">
        <w:rPr>
          <w:rFonts w:hint="eastAsia"/>
        </w:rPr>
        <w:t>「并力」は</w:t>
      </w:r>
      <w:r w:rsidR="00117CDA" w:rsidRPr="00535400">
        <w:rPr>
          <w:rFonts w:hint="eastAsia"/>
        </w:rPr>
        <w:t>「勠力」、協力することである（</w:t>
      </w:r>
      <w:r w:rsidR="00A90973" w:rsidRPr="00535400">
        <w:rPr>
          <w:rFonts w:hint="eastAsia"/>
        </w:rPr>
        <w:t>『説文』</w:t>
      </w:r>
      <w:r w:rsidR="00535400" w:rsidRPr="00535400">
        <w:rPr>
          <w:rFonts w:hint="eastAsia"/>
        </w:rPr>
        <w:t>「勠</w:t>
      </w:r>
      <w:r w:rsidR="00535400">
        <w:rPr>
          <w:rFonts w:hint="eastAsia"/>
        </w:rPr>
        <w:t>、并力也」</w:t>
      </w:r>
      <w:r w:rsidR="00A90973">
        <w:rPr>
          <w:rFonts w:hint="eastAsia"/>
        </w:rPr>
        <w:t>）。既發表の五一廣場東漢簡牘</w:t>
      </w:r>
      <w:r w:rsidR="00A90973">
        <w:rPr>
          <w:rFonts w:hint="eastAsia"/>
        </w:rPr>
        <w:t>J1</w:t>
      </w:r>
      <w:r w:rsidR="00A90973">
        <w:rPr>
          <w:rFonts w:hint="eastAsia"/>
        </w:rPr>
        <w:t>③：</w:t>
      </w:r>
      <w:r w:rsidR="00A90973">
        <w:rPr>
          <w:rFonts w:hint="eastAsia"/>
        </w:rPr>
        <w:t>264-294</w:t>
      </w:r>
      <w:r w:rsidR="00A90973">
        <w:rPr>
          <w:rFonts w:hint="eastAsia"/>
        </w:rPr>
        <w:t>にも「</w:t>
      </w:r>
      <w:r w:rsidR="00A90973" w:rsidRPr="00A90973">
        <w:rPr>
          <w:rFonts w:hint="eastAsia"/>
        </w:rPr>
        <w:t>盡力與亭長李徝幷力逐捕純必得爲故</w:t>
      </w:r>
      <w:r w:rsidR="00A90973">
        <w:rPr>
          <w:rFonts w:hint="eastAsia"/>
        </w:rPr>
        <w:t>」とある</w:t>
      </w:r>
      <w:r w:rsidR="00A90973" w:rsidRPr="00A90973">
        <w:rPr>
          <w:rFonts w:hint="eastAsia"/>
        </w:rPr>
        <w:t>。</w:t>
      </w:r>
    </w:p>
    <w:p w:rsidR="00B520D0" w:rsidRPr="00667E80" w:rsidRDefault="00B520D0" w:rsidP="00845DE6"/>
    <w:p w:rsidR="00845DE6" w:rsidRDefault="00845DE6" w:rsidP="00845DE6">
      <w:r>
        <w:rPr>
          <w:rFonts w:hint="eastAsia"/>
        </w:rPr>
        <w:t>「唯明廷財」</w:t>
      </w:r>
    </w:p>
    <w:p w:rsidR="002D1B0B" w:rsidRDefault="00A90973" w:rsidP="004530CA">
      <w:pPr>
        <w:ind w:firstLineChars="100" w:firstLine="210"/>
      </w:pPr>
      <w:r>
        <w:t>『後漢書』李賢注</w:t>
      </w:r>
      <w:r w:rsidR="007F71EF">
        <w:t>「明廷猶明府（</w:t>
      </w:r>
      <w:r w:rsidR="002D532A">
        <w:t>黨錮列傳張儉傳</w:t>
      </w:r>
      <w:r w:rsidR="007F71EF">
        <w:t>）</w:t>
      </w:r>
      <w:r w:rsidR="00FD03BC">
        <w:t>」とある</w:t>
      </w:r>
      <w:r>
        <w:t>ように</w:t>
      </w:r>
      <w:r w:rsidR="00FD03BC">
        <w:t>、</w:t>
      </w:r>
      <w:r>
        <w:t>郡府に對する敬稱「明府」と相當する、縣廷に對する敬稱である。</w:t>
      </w:r>
      <w:r w:rsidR="00FD03BC">
        <w:t>既發表五一廣場東漢簡牘では「明廷」は縣廷</w:t>
      </w:r>
      <w:r w:rsidR="0032041B">
        <w:rPr>
          <w:rFonts w:hint="eastAsia"/>
          <w:kern w:val="0"/>
        </w:rPr>
        <w:t>に</w:t>
      </w:r>
      <w:r w:rsidR="002D532A">
        <w:rPr>
          <w:rFonts w:hint="eastAsia"/>
          <w:kern w:val="0"/>
        </w:rPr>
        <w:t>用いられている</w:t>
      </w:r>
      <w:r w:rsidR="004530CA" w:rsidRPr="004530CA">
        <w:rPr>
          <w:rFonts w:hint="eastAsia"/>
          <w:kern w:val="0"/>
        </w:rPr>
        <w:t>（</w:t>
      </w:r>
      <w:r w:rsidR="004530CA" w:rsidRPr="004530CA">
        <w:rPr>
          <w:rFonts w:hint="eastAsia"/>
          <w:kern w:val="0"/>
        </w:rPr>
        <w:t>J1</w:t>
      </w:r>
      <w:r w:rsidR="004530CA" w:rsidRPr="004530CA">
        <w:rPr>
          <w:rFonts w:hint="eastAsia"/>
          <w:kern w:val="0"/>
        </w:rPr>
        <w:t>③：</w:t>
      </w:r>
      <w:r w:rsidR="004530CA" w:rsidRPr="004530CA">
        <w:rPr>
          <w:rFonts w:hint="eastAsia"/>
          <w:kern w:val="0"/>
        </w:rPr>
        <w:t>129</w:t>
      </w:r>
      <w:r w:rsidR="004530CA" w:rsidRPr="004530CA">
        <w:rPr>
          <w:rFonts w:hint="eastAsia"/>
          <w:kern w:val="0"/>
        </w:rPr>
        <w:t>、</w:t>
      </w:r>
      <w:r w:rsidR="004530CA" w:rsidRPr="004530CA">
        <w:rPr>
          <w:rFonts w:hint="eastAsia"/>
          <w:kern w:val="0"/>
        </w:rPr>
        <w:t>J1</w:t>
      </w:r>
      <w:r w:rsidR="004530CA" w:rsidRPr="004530CA">
        <w:rPr>
          <w:rFonts w:hint="eastAsia"/>
          <w:kern w:val="0"/>
        </w:rPr>
        <w:t>③：</w:t>
      </w:r>
      <w:r w:rsidR="004530CA" w:rsidRPr="004530CA">
        <w:rPr>
          <w:rFonts w:hint="eastAsia"/>
          <w:kern w:val="0"/>
        </w:rPr>
        <w:t>169</w:t>
      </w:r>
      <w:r w:rsidR="004530CA" w:rsidRPr="004530CA">
        <w:rPr>
          <w:rFonts w:hint="eastAsia"/>
          <w:kern w:val="0"/>
        </w:rPr>
        <w:t>）</w:t>
      </w:r>
      <w:r w:rsidR="004530CA">
        <w:rPr>
          <w:rFonts w:hint="eastAsia"/>
          <w:kern w:val="0"/>
        </w:rPr>
        <w:t>。</w:t>
      </w:r>
      <w:r w:rsidR="00FD03BC">
        <w:rPr>
          <w:rFonts w:hint="eastAsia"/>
          <w:kern w:val="0"/>
        </w:rPr>
        <w:t>陳偉はこれらに基づき、出土地つまり</w:t>
      </w:r>
      <w:r w:rsidR="007F71EF">
        <w:rPr>
          <w:rFonts w:hint="eastAsia"/>
          <w:kern w:val="0"/>
        </w:rPr>
        <w:t>文書の廢棄地</w:t>
      </w:r>
      <w:r w:rsidR="007F71EF" w:rsidRPr="007F71EF">
        <w:rPr>
          <w:rFonts w:hint="eastAsia"/>
          <w:kern w:val="0"/>
        </w:rPr>
        <w:t>點</w:t>
      </w:r>
      <w:r w:rsidR="004530CA">
        <w:rPr>
          <w:rFonts w:hint="eastAsia"/>
          <w:kern w:val="0"/>
        </w:rPr>
        <w:t>は</w:t>
      </w:r>
      <w:r w:rsidR="00F70C13">
        <w:rPr>
          <w:rFonts w:hint="eastAsia"/>
          <w:kern w:val="0"/>
        </w:rPr>
        <w:t>長沙郡</w:t>
      </w:r>
      <w:r w:rsidR="004530CA">
        <w:rPr>
          <w:rFonts w:hint="eastAsia"/>
          <w:kern w:val="0"/>
        </w:rPr>
        <w:t>治</w:t>
      </w:r>
      <w:r w:rsidR="00F70C13">
        <w:rPr>
          <w:rFonts w:hint="eastAsia"/>
          <w:kern w:val="0"/>
        </w:rPr>
        <w:t>臨湘縣廷</w:t>
      </w:r>
      <w:r w:rsidR="00FD03BC">
        <w:rPr>
          <w:rFonts w:hint="eastAsia"/>
          <w:kern w:val="0"/>
        </w:rPr>
        <w:t>であるとみなしている</w:t>
      </w:r>
      <w:r w:rsidR="00FD03BC">
        <w:rPr>
          <w:rStyle w:val="a9"/>
          <w:kern w:val="0"/>
        </w:rPr>
        <w:endnoteReference w:id="8"/>
      </w:r>
      <w:r w:rsidR="00F70C13">
        <w:rPr>
          <w:rFonts w:hint="eastAsia"/>
          <w:kern w:val="0"/>
        </w:rPr>
        <w:t>。</w:t>
      </w:r>
    </w:p>
    <w:p w:rsidR="002D1B0B" w:rsidRDefault="002D1B0B" w:rsidP="007F71EF">
      <w:pPr>
        <w:ind w:firstLineChars="100" w:firstLine="210"/>
      </w:pPr>
      <w:r>
        <w:t>「財」は</w:t>
      </w:r>
      <w:r w:rsidR="007F71EF">
        <w:t>J1</w:t>
      </w:r>
      <w:r w:rsidR="007F71EF">
        <w:rPr>
          <w:rFonts w:hint="eastAsia"/>
        </w:rPr>
        <w:t>③：</w:t>
      </w:r>
      <w:r w:rsidR="007F71EF">
        <w:rPr>
          <w:rFonts w:hint="eastAsia"/>
        </w:rPr>
        <w:t>325-1-140</w:t>
      </w:r>
      <w:r w:rsidR="007F71EF">
        <w:rPr>
          <w:rFonts w:hint="eastAsia"/>
        </w:rPr>
        <w:t>、</w:t>
      </w:r>
      <w:r w:rsidR="007F71EF">
        <w:rPr>
          <w:rFonts w:hint="eastAsia"/>
        </w:rPr>
        <w:t>J1</w:t>
      </w:r>
      <w:r w:rsidR="007F71EF">
        <w:rPr>
          <w:rFonts w:hint="eastAsia"/>
        </w:rPr>
        <w:t>③：</w:t>
      </w:r>
      <w:r w:rsidR="007F71EF">
        <w:rPr>
          <w:rFonts w:hint="eastAsia"/>
        </w:rPr>
        <w:t>169</w:t>
      </w:r>
      <w:r>
        <w:t>にみえ、前稿では「とりさばく」「差配する」と解した</w:t>
      </w:r>
      <w:r w:rsidR="00631DDD">
        <w:rPr>
          <w:rStyle w:val="a9"/>
        </w:rPr>
        <w:endnoteReference w:id="9"/>
      </w:r>
      <w:r>
        <w:rPr>
          <w:rFonts w:hint="eastAsia"/>
        </w:rPr>
        <w:t>。</w:t>
      </w:r>
    </w:p>
    <w:p w:rsidR="00631DDD" w:rsidRPr="008A52DB" w:rsidRDefault="00631DDD" w:rsidP="00845DE6"/>
    <w:p w:rsidR="00845DE6" w:rsidRDefault="00845DE6" w:rsidP="00845DE6">
      <w:r>
        <w:rPr>
          <w:rFonts w:hint="eastAsia"/>
        </w:rPr>
        <w:t>「</w:t>
      </w:r>
      <w:r w:rsidRPr="00845DE6">
        <w:rPr>
          <w:rFonts w:hint="eastAsia"/>
        </w:rPr>
        <w:t>延愚戇惶恐叩頭死罪死罪</w:t>
      </w:r>
      <w:r>
        <w:rPr>
          <w:rFonts w:hint="eastAsia"/>
        </w:rPr>
        <w:t>」</w:t>
      </w:r>
    </w:p>
    <w:p w:rsidR="00631DDD" w:rsidRDefault="00631DDD" w:rsidP="00845DE6">
      <w:r>
        <w:rPr>
          <w:rFonts w:hint="eastAsia"/>
        </w:rPr>
        <w:t xml:space="preserve">　「</w:t>
      </w:r>
      <w:r w:rsidRPr="00845DE6">
        <w:rPr>
          <w:rFonts w:hint="eastAsia"/>
        </w:rPr>
        <w:t>愚戇惶恐</w:t>
      </w:r>
      <w:r>
        <w:rPr>
          <w:rFonts w:hint="eastAsia"/>
        </w:rPr>
        <w:t>」「</w:t>
      </w:r>
      <w:r w:rsidRPr="00845DE6">
        <w:rPr>
          <w:rFonts w:hint="eastAsia"/>
        </w:rPr>
        <w:t>叩頭死罪死罪</w:t>
      </w:r>
      <w:r>
        <w:rPr>
          <w:rFonts w:hint="eastAsia"/>
        </w:rPr>
        <w:t>」は書信の常套的表現である。</w:t>
      </w:r>
    </w:p>
    <w:p w:rsidR="00B520D0" w:rsidRDefault="00B520D0" w:rsidP="00845DE6"/>
    <w:p w:rsidR="00845DE6" w:rsidRDefault="00845DE6" w:rsidP="00845DE6">
      <w:r>
        <w:rPr>
          <w:rFonts w:hint="eastAsia"/>
        </w:rPr>
        <w:t>「</w:t>
      </w:r>
      <w:r w:rsidRPr="00845DE6">
        <w:rPr>
          <w:rFonts w:hint="eastAsia"/>
        </w:rPr>
        <w:t>七月八日壬申白</w:t>
      </w:r>
      <w:r>
        <w:rPr>
          <w:rFonts w:hint="eastAsia"/>
        </w:rPr>
        <w:t>」</w:t>
      </w:r>
    </w:p>
    <w:p w:rsidR="00501545" w:rsidRDefault="004530CA" w:rsidP="00845DE6">
      <w:r>
        <w:rPr>
          <w:rFonts w:hint="eastAsia"/>
        </w:rPr>
        <w:t xml:space="preserve">　七月八日壬申、つまり乙丑朔</w:t>
      </w:r>
      <w:r w:rsidR="00501545">
        <w:rPr>
          <w:rFonts w:hint="eastAsia"/>
        </w:rPr>
        <w:t>の七月が存在するのは、『二十史朔閏表』</w:t>
      </w:r>
      <w:r w:rsidR="008A52DB">
        <w:rPr>
          <w:rFonts w:hint="eastAsia"/>
        </w:rPr>
        <w:t>によれば</w:t>
      </w:r>
      <w:r w:rsidR="00501545">
        <w:rPr>
          <w:rFonts w:hint="eastAsia"/>
        </w:rPr>
        <w:t>後漢では明帝永平十五年（</w:t>
      </w:r>
      <w:r w:rsidR="00501545">
        <w:rPr>
          <w:rFonts w:hint="eastAsia"/>
        </w:rPr>
        <w:t>72</w:t>
      </w:r>
      <w:r w:rsidR="00501545">
        <w:rPr>
          <w:rFonts w:hint="eastAsia"/>
        </w:rPr>
        <w:t>）、安帝永初二年（</w:t>
      </w:r>
      <w:r w:rsidR="00501545">
        <w:rPr>
          <w:rFonts w:hint="eastAsia"/>
        </w:rPr>
        <w:t>108</w:t>
      </w:r>
      <w:r w:rsidR="00501545">
        <w:rPr>
          <w:rFonts w:hint="eastAsia"/>
        </w:rPr>
        <w:t>）、順帝永和四年（</w:t>
      </w:r>
      <w:r w:rsidR="002D5392">
        <w:rPr>
          <w:rFonts w:hint="eastAsia"/>
        </w:rPr>
        <w:t>139</w:t>
      </w:r>
      <w:r w:rsidR="002D5392">
        <w:rPr>
          <w:rFonts w:hint="eastAsia"/>
        </w:rPr>
        <w:t>）</w:t>
      </w:r>
      <w:r w:rsidR="00501545">
        <w:rPr>
          <w:rFonts w:hint="eastAsia"/>
        </w:rPr>
        <w:t>である。</w:t>
      </w:r>
      <w:r w:rsidR="00076CEE">
        <w:rPr>
          <w:rFonts w:hint="eastAsia"/>
        </w:rPr>
        <w:t>「</w:t>
      </w:r>
      <w:r w:rsidR="00501545" w:rsidRPr="00501545">
        <w:rPr>
          <w:rFonts w:hint="eastAsia"/>
        </w:rPr>
        <w:t>簡報」</w:t>
      </w:r>
      <w:r w:rsidR="00076CEE">
        <w:rPr>
          <w:rFonts w:hint="eastAsia"/>
        </w:rPr>
        <w:t>は五一</w:t>
      </w:r>
      <w:r w:rsidR="00076CEE">
        <w:rPr>
          <w:rFonts w:hint="eastAsia"/>
        </w:rPr>
        <w:lastRenderedPageBreak/>
        <w:t>廣場東漢簡牘には</w:t>
      </w:r>
      <w:r w:rsidR="00501545">
        <w:rPr>
          <w:rFonts w:hint="eastAsia"/>
        </w:rPr>
        <w:t>和帝・安帝期</w:t>
      </w:r>
      <w:r w:rsidR="00DE092F">
        <w:rPr>
          <w:rFonts w:hint="eastAsia"/>
        </w:rPr>
        <w:t>の紀年</w:t>
      </w:r>
      <w:r w:rsidR="00076CEE">
        <w:rPr>
          <w:rFonts w:hint="eastAsia"/>
        </w:rPr>
        <w:t>のものがみられるというが、</w:t>
      </w:r>
      <w:r w:rsidR="00501545">
        <w:rPr>
          <w:rFonts w:hint="eastAsia"/>
        </w:rPr>
        <w:t>安帝永初二年七月</w:t>
      </w:r>
      <w:r w:rsidR="00FA476B">
        <w:rPr>
          <w:rFonts w:hint="eastAsia"/>
        </w:rPr>
        <w:t>ならば該當する</w:t>
      </w:r>
      <w:r w:rsidR="00501545">
        <w:rPr>
          <w:rFonts w:hint="eastAsia"/>
        </w:rPr>
        <w:t>。既發表簡牘中では</w:t>
      </w:r>
      <w:r w:rsidR="002D5392">
        <w:rPr>
          <w:rFonts w:hint="eastAsia"/>
        </w:rPr>
        <w:t>J1</w:t>
      </w:r>
      <w:r w:rsidR="002D5392">
        <w:rPr>
          <w:rFonts w:hint="eastAsia"/>
        </w:rPr>
        <w:t>③：</w:t>
      </w:r>
      <w:r w:rsidR="002D5392">
        <w:rPr>
          <w:rFonts w:hint="eastAsia"/>
        </w:rPr>
        <w:t>263-108</w:t>
      </w:r>
      <w:r w:rsidR="002D5392">
        <w:rPr>
          <w:rFonts w:hint="eastAsia"/>
        </w:rPr>
        <w:t>が延平元年（</w:t>
      </w:r>
      <w:r w:rsidR="002D5392">
        <w:rPr>
          <w:rFonts w:hint="eastAsia"/>
        </w:rPr>
        <w:t>106</w:t>
      </w:r>
      <w:r w:rsidR="002D5392">
        <w:rPr>
          <w:rFonts w:hint="eastAsia"/>
        </w:rPr>
        <w:t>）、</w:t>
      </w:r>
      <w:r w:rsidR="00501545">
        <w:rPr>
          <w:rFonts w:hint="eastAsia"/>
        </w:rPr>
        <w:t>J1</w:t>
      </w:r>
      <w:r w:rsidR="00501545">
        <w:rPr>
          <w:rFonts w:hint="eastAsia"/>
        </w:rPr>
        <w:t>③：</w:t>
      </w:r>
      <w:r w:rsidR="00501545">
        <w:rPr>
          <w:rFonts w:hint="eastAsia"/>
        </w:rPr>
        <w:t>201-30</w:t>
      </w:r>
      <w:r w:rsidR="00501545">
        <w:rPr>
          <w:rFonts w:hint="eastAsia"/>
        </w:rPr>
        <w:t>、</w:t>
      </w:r>
      <w:r w:rsidR="00501545">
        <w:rPr>
          <w:rFonts w:hint="eastAsia"/>
        </w:rPr>
        <w:t>J1</w:t>
      </w:r>
      <w:r w:rsidR="00501545">
        <w:rPr>
          <w:rFonts w:hint="eastAsia"/>
        </w:rPr>
        <w:t>③：</w:t>
      </w:r>
      <w:r w:rsidR="00501545">
        <w:rPr>
          <w:rFonts w:hint="eastAsia"/>
        </w:rPr>
        <w:t>281-5A</w:t>
      </w:r>
      <w:r w:rsidR="00501545">
        <w:rPr>
          <w:rFonts w:hint="eastAsia"/>
        </w:rPr>
        <w:t>が永初三年</w:t>
      </w:r>
      <w:r w:rsidR="002D5392">
        <w:rPr>
          <w:rFonts w:hint="eastAsia"/>
        </w:rPr>
        <w:t>（</w:t>
      </w:r>
      <w:r w:rsidR="002D5392">
        <w:rPr>
          <w:rFonts w:hint="eastAsia"/>
        </w:rPr>
        <w:t>109</w:t>
      </w:r>
      <w:r w:rsidR="002D5392">
        <w:rPr>
          <w:rFonts w:hint="eastAsia"/>
        </w:rPr>
        <w:t>）</w:t>
      </w:r>
      <w:r w:rsidR="00501545">
        <w:rPr>
          <w:rFonts w:hint="eastAsia"/>
        </w:rPr>
        <w:t>正月</w:t>
      </w:r>
      <w:r w:rsidR="00FA476B">
        <w:rPr>
          <w:rFonts w:hint="eastAsia"/>
        </w:rPr>
        <w:t>の紀年を持ち、近接した時期のものである</w:t>
      </w:r>
      <w:r w:rsidR="002D5392">
        <w:rPr>
          <w:rFonts w:hint="eastAsia"/>
        </w:rPr>
        <w:t>。</w:t>
      </w:r>
    </w:p>
    <w:p w:rsidR="00C628F9" w:rsidRDefault="00C628F9" w:rsidP="00C628F9"/>
    <w:p w:rsidR="00F72EBC" w:rsidRPr="009764B5" w:rsidRDefault="00F72EBC" w:rsidP="00C628F9">
      <w:r>
        <w:rPr>
          <w:rFonts w:hint="eastAsia"/>
        </w:rPr>
        <w:t xml:space="preserve">　以上に基づき、</w:t>
      </w:r>
      <w:r w:rsidR="00256B46">
        <w:rPr>
          <w:rFonts w:hint="eastAsia"/>
        </w:rPr>
        <w:t>全</w:t>
      </w:r>
      <w:r w:rsidR="005A6C6F">
        <w:rPr>
          <w:rFonts w:hint="eastAsia"/>
        </w:rPr>
        <w:t>體</w:t>
      </w:r>
      <w:r w:rsidR="00256B46">
        <w:rPr>
          <w:rFonts w:hint="eastAsia"/>
        </w:rPr>
        <w:t>を訓讀する。</w:t>
      </w:r>
    </w:p>
    <w:p w:rsidR="00C628F9" w:rsidRDefault="00C628F9" w:rsidP="00C628F9">
      <w:r>
        <w:rPr>
          <w:rFonts w:hint="eastAsia"/>
        </w:rPr>
        <w:t>【訓読】</w:t>
      </w:r>
    </w:p>
    <w:p w:rsidR="00C628F9" w:rsidRDefault="00C628F9" w:rsidP="00C628F9">
      <w:r>
        <w:rPr>
          <w:rFonts w:hint="eastAsia"/>
        </w:rPr>
        <w:t>昭陵待事掾逢延　叩頭死罪して白す。</w:t>
      </w:r>
      <w:r w:rsidR="00B520D0" w:rsidRPr="00B520D0">
        <w:rPr>
          <w:rFonts w:hint="eastAsia"/>
        </w:rPr>
        <w:t>卽</w:t>
      </w:r>
      <w:r w:rsidR="00256B46">
        <w:rPr>
          <w:rFonts w:hint="eastAsia"/>
        </w:rPr>
        <w:t>日　府の決曹の侯掾、</w:t>
      </w:r>
      <w:r>
        <w:rPr>
          <w:rFonts w:hint="eastAsia"/>
        </w:rPr>
        <w:t>西部案獄の涂掾・田卒史の書を得</w:t>
      </w:r>
      <w:r w:rsidR="00A64AC2">
        <w:rPr>
          <w:rFonts w:hint="eastAsia"/>
        </w:rPr>
        <w:t>た</w:t>
      </w:r>
      <w:r w:rsidR="00256B46">
        <w:rPr>
          <w:rFonts w:hint="eastAsia"/>
        </w:rPr>
        <w:t>るに</w:t>
      </w:r>
      <w:r>
        <w:rPr>
          <w:rFonts w:hint="eastAsia"/>
        </w:rPr>
        <w:t>、當に縑會・劉季興・周豪・許伯山等を考問すべ</w:t>
      </w:r>
      <w:r w:rsidR="00A64AC2">
        <w:rPr>
          <w:rFonts w:hint="eastAsia"/>
        </w:rPr>
        <w:t>し、と</w:t>
      </w:r>
      <w:r>
        <w:rPr>
          <w:rFonts w:hint="eastAsia"/>
        </w:rPr>
        <w:t>。謹みて白す。</w:t>
      </w:r>
      <w:r w:rsidR="00B520D0">
        <w:rPr>
          <w:rFonts w:hint="eastAsia"/>
        </w:rPr>
        <w:t>見に</w:t>
      </w:r>
      <w:r>
        <w:rPr>
          <w:rFonts w:hint="eastAsia"/>
        </w:rPr>
        <w:t>府の掾・卒史の書</w:t>
      </w:r>
      <w:r w:rsidR="00B520D0">
        <w:rPr>
          <w:rFonts w:hint="eastAsia"/>
        </w:rPr>
        <w:t>の</w:t>
      </w:r>
      <w:r w:rsidR="00A64AC2">
        <w:rPr>
          <w:rFonts w:hint="eastAsia"/>
        </w:rPr>
        <w:t>期日已に盡</w:t>
      </w:r>
      <w:r w:rsidR="005A6C6F">
        <w:rPr>
          <w:rFonts w:hint="eastAsia"/>
        </w:rPr>
        <w:t>きたり</w:t>
      </w:r>
      <w:r w:rsidR="00A64AC2">
        <w:rPr>
          <w:rFonts w:hint="eastAsia"/>
        </w:rPr>
        <w:t>。</w:t>
      </w:r>
      <w:r w:rsidR="005A6C6F">
        <w:rPr>
          <w:rFonts w:hint="eastAsia"/>
        </w:rPr>
        <w:t>願わくは、</w:t>
      </w:r>
      <w:r>
        <w:rPr>
          <w:rFonts w:hint="eastAsia"/>
        </w:rPr>
        <w:t>吏</w:t>
      </w:r>
      <w:r w:rsidR="004E6574">
        <w:rPr>
          <w:rFonts w:hint="eastAsia"/>
        </w:rPr>
        <w:t>の</w:t>
      </w:r>
      <w:r w:rsidR="00631DDD">
        <w:rPr>
          <w:rFonts w:hint="eastAsia"/>
        </w:rPr>
        <w:t>與に</w:t>
      </w:r>
      <w:r>
        <w:rPr>
          <w:rFonts w:hint="eastAsia"/>
        </w:rPr>
        <w:t>并力して伯山等を考問</w:t>
      </w:r>
      <w:r w:rsidR="00631DDD">
        <w:rPr>
          <w:rFonts w:hint="eastAsia"/>
        </w:rPr>
        <w:t>するを</w:t>
      </w:r>
      <w:r w:rsidR="005A6C6F">
        <w:ruby>
          <w:rubyPr>
            <w:rubyAlign w:val="distributeSpace"/>
            <w:hps w:val="10"/>
            <w:hpsRaise w:val="18"/>
            <w:hpsBaseText w:val="21"/>
            <w:lid w:val="ja-JP"/>
          </w:rubyPr>
          <w:rt>
            <w:r w:rsidR="005A6C6F" w:rsidRPr="005A6C6F">
              <w:rPr>
                <w:rFonts w:ascii="MS Mincho" w:eastAsia="MS Mincho" w:hAnsi="MS Mincho" w:hint="eastAsia"/>
                <w:sz w:val="10"/>
              </w:rPr>
              <w:t>え</w:t>
            </w:r>
          </w:rt>
          <w:rubyBase>
            <w:r w:rsidR="005A6C6F">
              <w:rPr>
                <w:rFonts w:hint="eastAsia"/>
              </w:rPr>
              <w:t>得</w:t>
            </w:r>
          </w:rubyBase>
        </w:ruby>
      </w:r>
      <w:r w:rsidR="005A6C6F">
        <w:rPr>
          <w:rFonts w:hint="eastAsia"/>
        </w:rPr>
        <w:t>ん</w:t>
      </w:r>
      <w:r w:rsidR="002D5392">
        <w:rPr>
          <w:rFonts w:hint="eastAsia"/>
        </w:rPr>
        <w:t>。唯</w:t>
      </w:r>
      <w:r w:rsidR="004E6574">
        <w:rPr>
          <w:rFonts w:hint="eastAsia"/>
        </w:rPr>
        <w:t>だ明廷財</w:t>
      </w:r>
      <w:r w:rsidR="005A6C6F">
        <w:rPr>
          <w:rFonts w:hint="eastAsia"/>
        </w:rPr>
        <w:t>せられん／</w:t>
      </w:r>
      <w:r w:rsidR="005A6C6F">
        <w:ruby>
          <w:rubyPr>
            <w:rubyAlign w:val="distributeSpace"/>
            <w:hps w:val="10"/>
            <w:hpsRaise w:val="18"/>
            <w:hpsBaseText w:val="21"/>
            <w:lid w:val="ja-JP"/>
          </w:rubyPr>
          <w:rt>
            <w:r w:rsidR="005A6C6F" w:rsidRPr="005A6C6F">
              <w:rPr>
                <w:rFonts w:ascii="MS Mincho" w:eastAsia="MS Mincho" w:hAnsi="MS Mincho" w:hint="eastAsia"/>
                <w:sz w:val="10"/>
              </w:rPr>
              <w:t>はか</w:t>
            </w:r>
          </w:rt>
          <w:rubyBase>
            <w:r w:rsidR="005A6C6F">
              <w:rPr>
                <w:rFonts w:hint="eastAsia"/>
              </w:rPr>
              <w:t>財</w:t>
            </w:r>
          </w:rubyBase>
        </w:ruby>
      </w:r>
      <w:r w:rsidR="005A6C6F">
        <w:rPr>
          <w:rFonts w:hint="eastAsia"/>
        </w:rPr>
        <w:t>られん</w:t>
      </w:r>
      <w:r>
        <w:rPr>
          <w:rFonts w:hint="eastAsia"/>
        </w:rPr>
        <w:t>。延は愚戇にして惶恐して叩頭死罪死罪す。</w:t>
      </w:r>
    </w:p>
    <w:p w:rsidR="00C628F9" w:rsidRDefault="00C628F9" w:rsidP="00C628F9">
      <w:r>
        <w:rPr>
          <w:rFonts w:hint="eastAsia"/>
        </w:rPr>
        <w:t>七月八日壬申白す。</w:t>
      </w:r>
    </w:p>
    <w:p w:rsidR="00631DDD" w:rsidRDefault="00631DDD" w:rsidP="00644C0A"/>
    <w:p w:rsidR="00631DDD" w:rsidRDefault="00256B46" w:rsidP="00644C0A">
      <w:r>
        <w:t xml:space="preserve">　續いて日本語</w:t>
      </w:r>
      <w:r w:rsidRPr="00256B46">
        <w:rPr>
          <w:rFonts w:hint="eastAsia"/>
        </w:rPr>
        <w:t>譯</w:t>
      </w:r>
      <w:r>
        <w:rPr>
          <w:rFonts w:hint="eastAsia"/>
        </w:rPr>
        <w:t>を試みる。</w:t>
      </w:r>
    </w:p>
    <w:p w:rsidR="00256B46" w:rsidRDefault="00256B46" w:rsidP="00644C0A">
      <w:r>
        <w:rPr>
          <w:rFonts w:hint="eastAsia"/>
        </w:rPr>
        <w:t>【現代語</w:t>
      </w:r>
      <w:r w:rsidRPr="00256B46">
        <w:rPr>
          <w:rFonts w:hint="eastAsia"/>
        </w:rPr>
        <w:t>譯</w:t>
      </w:r>
      <w:r>
        <w:rPr>
          <w:rFonts w:hint="eastAsia"/>
        </w:rPr>
        <w:t>】</w:t>
      </w:r>
    </w:p>
    <w:p w:rsidR="00171795" w:rsidRDefault="00256B46" w:rsidP="00171795">
      <w:pPr>
        <w:ind w:firstLineChars="100" w:firstLine="210"/>
      </w:pPr>
      <w:r>
        <w:rPr>
          <w:rFonts w:hint="eastAsia"/>
        </w:rPr>
        <w:t>昭陵縣の待事掾である逢延はつつしんで申し上げます。</w:t>
      </w:r>
    </w:p>
    <w:p w:rsidR="00171795" w:rsidRDefault="00256B46" w:rsidP="004E6574">
      <w:pPr>
        <w:ind w:firstLineChars="100" w:firstLine="210"/>
      </w:pPr>
      <w:r>
        <w:rPr>
          <w:rFonts w:hint="eastAsia"/>
        </w:rPr>
        <w:t>本日、長沙太守府の決曹の侯掾、西部案獄の</w:t>
      </w:r>
      <w:r w:rsidRPr="00256B46">
        <w:rPr>
          <w:rFonts w:hint="eastAsia"/>
        </w:rPr>
        <w:t>涂掾</w:t>
      </w:r>
      <w:r w:rsidR="002D5392">
        <w:rPr>
          <w:rFonts w:hint="eastAsia"/>
        </w:rPr>
        <w:t>・田卒史</w:t>
      </w:r>
      <w:r>
        <w:rPr>
          <w:rFonts w:hint="eastAsia"/>
        </w:rPr>
        <w:t>からの文書を受領したところ、</w:t>
      </w:r>
      <w:r w:rsidR="00171795" w:rsidRPr="00171795">
        <w:rPr>
          <w:rFonts w:hint="eastAsia"/>
        </w:rPr>
        <w:t>縑會・劉季興・周豪・許伯山等</w:t>
      </w:r>
      <w:r w:rsidR="00171795">
        <w:rPr>
          <w:rFonts w:hint="eastAsia"/>
        </w:rPr>
        <w:t>を取り調べ</w:t>
      </w:r>
      <w:r w:rsidR="00A64AC2">
        <w:rPr>
          <w:rFonts w:hint="eastAsia"/>
        </w:rPr>
        <w:t>よ、とのことでした</w:t>
      </w:r>
      <w:r w:rsidR="00171795">
        <w:rPr>
          <w:rFonts w:hint="eastAsia"/>
        </w:rPr>
        <w:t>。つつしんで申し上げます。現</w:t>
      </w:r>
      <w:r w:rsidR="002D5392">
        <w:rPr>
          <w:rFonts w:hint="eastAsia"/>
        </w:rPr>
        <w:t>時点で太守府の掾・卒史の文書の期日は已に過ぎております。</w:t>
      </w:r>
      <w:r w:rsidR="004E6574">
        <w:rPr>
          <w:rFonts w:hint="eastAsia"/>
        </w:rPr>
        <w:t>吏が</w:t>
      </w:r>
      <w:r w:rsidR="00171795">
        <w:rPr>
          <w:rFonts w:hint="eastAsia"/>
        </w:rPr>
        <w:t>ともに協力して伯山等を取り調べ</w:t>
      </w:r>
      <w:r w:rsidR="002F78C8">
        <w:rPr>
          <w:rFonts w:hint="eastAsia"/>
        </w:rPr>
        <w:t>る</w:t>
      </w:r>
      <w:r w:rsidR="002D5392">
        <w:rPr>
          <w:rFonts w:hint="eastAsia"/>
        </w:rPr>
        <w:t>ことができますよう</w:t>
      </w:r>
      <w:r w:rsidR="004E6574">
        <w:rPr>
          <w:rFonts w:hint="eastAsia"/>
        </w:rPr>
        <w:t>おねがいします。</w:t>
      </w:r>
      <w:r w:rsidR="004022BA">
        <w:rPr>
          <w:rFonts w:hint="eastAsia"/>
        </w:rPr>
        <w:t>どうか</w:t>
      </w:r>
      <w:r w:rsidR="00171795">
        <w:rPr>
          <w:rFonts w:hint="eastAsia"/>
        </w:rPr>
        <w:t>縣廷はご差配くださいませ。</w:t>
      </w:r>
    </w:p>
    <w:p w:rsidR="00171795" w:rsidRDefault="00171795" w:rsidP="002F78C8">
      <w:pPr>
        <w:ind w:firstLineChars="100" w:firstLine="210"/>
      </w:pPr>
      <w:r>
        <w:rPr>
          <w:rFonts w:hint="eastAsia"/>
        </w:rPr>
        <w:t>私延はおろかものでおそれつつしんでおります。</w:t>
      </w:r>
    </w:p>
    <w:p w:rsidR="00171795" w:rsidRDefault="002F78C8" w:rsidP="00644C0A">
      <w:r>
        <w:rPr>
          <w:rFonts w:hint="eastAsia"/>
        </w:rPr>
        <w:t>七月八日壬申、申し上げます。</w:t>
      </w:r>
    </w:p>
    <w:p w:rsidR="002F78C8" w:rsidRDefault="002F78C8" w:rsidP="00644C0A"/>
    <w:p w:rsidR="002F78C8" w:rsidRDefault="002F78C8" w:rsidP="002F78C8">
      <w:pPr>
        <w:ind w:firstLineChars="100" w:firstLine="210"/>
      </w:pPr>
      <w:r>
        <w:rPr>
          <w:rFonts w:hint="eastAsia"/>
        </w:rPr>
        <w:t>この文書は、</w:t>
      </w:r>
      <w:r w:rsidR="00F70C13">
        <w:rPr>
          <w:rFonts w:hint="eastAsia"/>
        </w:rPr>
        <w:t>昭陵縣待事掾が發信した公文書的書信である。</w:t>
      </w:r>
      <w:r w:rsidR="00DE092F">
        <w:rPr>
          <w:rFonts w:hint="eastAsia"/>
        </w:rPr>
        <w:t>某日までに</w:t>
      </w:r>
      <w:r w:rsidR="00DE092F" w:rsidRPr="00DE092F">
        <w:rPr>
          <w:rFonts w:hint="eastAsia"/>
        </w:rPr>
        <w:t>縑會・劉季興・周豪・許伯山等</w:t>
      </w:r>
      <w:r w:rsidR="00DE092F">
        <w:rPr>
          <w:rFonts w:hint="eastAsia"/>
        </w:rPr>
        <w:t>を</w:t>
      </w:r>
      <w:r w:rsidR="00DC6DBF">
        <w:rPr>
          <w:rFonts w:hint="eastAsia"/>
        </w:rPr>
        <w:t>取り調べ</w:t>
      </w:r>
      <w:r w:rsidR="00DE092F">
        <w:rPr>
          <w:rFonts w:hint="eastAsia"/>
        </w:rPr>
        <w:t>るよう</w:t>
      </w:r>
      <w:r w:rsidR="004022BA">
        <w:rPr>
          <w:rFonts w:hint="eastAsia"/>
        </w:rPr>
        <w:t>に</w:t>
      </w:r>
      <w:r w:rsidR="00DC6DBF">
        <w:rPr>
          <w:rFonts w:hint="eastAsia"/>
        </w:rPr>
        <w:t>郡太守府より指示された</w:t>
      </w:r>
      <w:r w:rsidR="00DE092F">
        <w:rPr>
          <w:rFonts w:hint="eastAsia"/>
        </w:rPr>
        <w:t>。ところが指示文書を</w:t>
      </w:r>
      <w:r w:rsidR="00F70C13">
        <w:rPr>
          <w:rFonts w:hint="eastAsia"/>
        </w:rPr>
        <w:t>受領</w:t>
      </w:r>
      <w:r w:rsidR="00DE092F">
        <w:rPr>
          <w:rFonts w:hint="eastAsia"/>
        </w:rPr>
        <w:t>した</w:t>
      </w:r>
      <w:r w:rsidR="004022BA">
        <w:rPr>
          <w:rFonts w:hint="eastAsia"/>
        </w:rPr>
        <w:t>時</w:t>
      </w:r>
      <w:r w:rsidR="004022BA" w:rsidRPr="004022BA">
        <w:rPr>
          <w:rFonts w:hint="eastAsia"/>
        </w:rPr>
        <w:t>點</w:t>
      </w:r>
      <w:r w:rsidR="00F70C13">
        <w:rPr>
          <w:rFonts w:hint="eastAsia"/>
        </w:rPr>
        <w:t>で期日を過ぎていたために、あらためて臨湘縣（</w:t>
      </w:r>
      <w:r w:rsidR="003042E9">
        <w:rPr>
          <w:rFonts w:hint="eastAsia"/>
        </w:rPr>
        <w:t>伯山等</w:t>
      </w:r>
      <w:r w:rsidR="00F70C13">
        <w:rPr>
          <w:rFonts w:hint="eastAsia"/>
        </w:rPr>
        <w:t>が拘束されているのであろう）に協力を要請したものと考えられる。</w:t>
      </w:r>
    </w:p>
    <w:p w:rsidR="002F78C8" w:rsidRDefault="00F70C13" w:rsidP="00644C0A">
      <w:r>
        <w:t xml:space="preserve">　郡府の西部案獄から昭陵縣に取り調べの指示がくだっている</w:t>
      </w:r>
      <w:r w:rsidR="002D5392">
        <w:t>のは</w:t>
      </w:r>
      <w:r>
        <w:t>、事件は昭陵縣でおこったか、</w:t>
      </w:r>
      <w:r w:rsidR="00DE092F">
        <w:t>關</w:t>
      </w:r>
      <w:r>
        <w:t>わりが深い</w:t>
      </w:r>
      <w:r w:rsidR="002D5392">
        <w:t>ためであると考えられる</w:t>
      </w:r>
      <w:r>
        <w:t>。</w:t>
      </w:r>
    </w:p>
    <w:p w:rsidR="00C628F9" w:rsidRDefault="00076CEE" w:rsidP="002D5392">
      <w:pPr>
        <w:ind w:firstLineChars="100" w:firstLine="210"/>
      </w:pPr>
      <w:r>
        <w:rPr>
          <w:rFonts w:hint="eastAsia"/>
        </w:rPr>
        <w:t>「</w:t>
      </w:r>
      <w:r w:rsidR="00DE092F" w:rsidRPr="00DE092F">
        <w:rPr>
          <w:rFonts w:hint="eastAsia"/>
        </w:rPr>
        <w:t>簡報」</w:t>
      </w:r>
      <w:r w:rsidR="00C628F9">
        <w:rPr>
          <w:rFonts w:hint="eastAsia"/>
        </w:rPr>
        <w:t>は逢延が太守府掾史</w:t>
      </w:r>
      <w:r w:rsidR="00DE092F">
        <w:rPr>
          <w:rFonts w:hint="eastAsia"/>
        </w:rPr>
        <w:t>からの指令を受け取った時、</w:t>
      </w:r>
      <w:r w:rsidR="00C628F9">
        <w:rPr>
          <w:rFonts w:hint="eastAsia"/>
        </w:rPr>
        <w:t>期日を過ぎて</w:t>
      </w:r>
      <w:r w:rsidR="00DE092F">
        <w:rPr>
          <w:rFonts w:hint="eastAsia"/>
        </w:rPr>
        <w:t>いたため</w:t>
      </w:r>
      <w:r w:rsidR="00C628F9">
        <w:rPr>
          <w:rFonts w:hint="eastAsia"/>
        </w:rPr>
        <w:t>執行を</w:t>
      </w:r>
      <w:r w:rsidR="005A6C6F">
        <w:rPr>
          <w:rFonts w:hint="eastAsia"/>
        </w:rPr>
        <w:t>遲</w:t>
      </w:r>
      <w:r w:rsidR="00C628F9">
        <w:rPr>
          <w:rFonts w:hint="eastAsia"/>
        </w:rPr>
        <w:t>らせることを報告したものである、とする。</w:t>
      </w:r>
      <w:r w:rsidR="00DE092F">
        <w:rPr>
          <w:rFonts w:hint="eastAsia"/>
        </w:rPr>
        <w:t>しかし、この木牘文書自</w:t>
      </w:r>
      <w:r w:rsidR="005A6C6F">
        <w:rPr>
          <w:rFonts w:hint="eastAsia"/>
        </w:rPr>
        <w:t>體</w:t>
      </w:r>
      <w:r w:rsidR="00DE092F">
        <w:rPr>
          <w:rFonts w:hint="eastAsia"/>
        </w:rPr>
        <w:t>は</w:t>
      </w:r>
      <w:r w:rsidR="00FD03BC">
        <w:rPr>
          <w:rFonts w:hint="eastAsia"/>
        </w:rPr>
        <w:t>「明廷」に向けたものであり、期日に</w:t>
      </w:r>
      <w:r w:rsidR="004022BA">
        <w:rPr>
          <w:rFonts w:hint="eastAsia"/>
        </w:rPr>
        <w:t>間に合わない</w:t>
      </w:r>
      <w:r w:rsidR="00FD03BC">
        <w:rPr>
          <w:rFonts w:hint="eastAsia"/>
        </w:rPr>
        <w:t>ことを郡太守府に報告・釋明する文書は別に發信されていたのであろう。</w:t>
      </w:r>
    </w:p>
    <w:p w:rsidR="000C3555" w:rsidRDefault="00FD03BC" w:rsidP="00D24314">
      <w:pPr>
        <w:ind w:firstLineChars="100" w:firstLine="210"/>
      </w:pPr>
      <w:r>
        <w:rPr>
          <w:rFonts w:hint="eastAsia"/>
        </w:rPr>
        <w:t>また</w:t>
      </w:r>
      <w:r w:rsidR="005E5E02">
        <w:rPr>
          <w:rFonts w:hint="eastAsia"/>
        </w:rPr>
        <w:t>陳偉</w:t>
      </w:r>
      <w:r w:rsidR="005E5E02">
        <w:rPr>
          <w:rStyle w:val="a9"/>
        </w:rPr>
        <w:endnoteReference w:id="10"/>
      </w:r>
      <w:r>
        <w:rPr>
          <w:rFonts w:hint="eastAsia"/>
        </w:rPr>
        <w:t>は</w:t>
      </w:r>
      <w:r w:rsidRPr="00FD03BC">
        <w:rPr>
          <w:rFonts w:hint="eastAsia"/>
        </w:rPr>
        <w:t>、昭陵縣の掾が</w:t>
      </w:r>
      <w:r w:rsidR="00D24314">
        <w:rPr>
          <w:rFonts w:hint="eastAsia"/>
        </w:rPr>
        <w:t>臨時に</w:t>
      </w:r>
      <w:r w:rsidRPr="00FD03BC">
        <w:rPr>
          <w:rFonts w:hint="eastAsia"/>
        </w:rPr>
        <w:t>臨湘縣で公務にあたって</w:t>
      </w:r>
      <w:r>
        <w:rPr>
          <w:rFonts w:hint="eastAsia"/>
        </w:rPr>
        <w:t>おり、</w:t>
      </w:r>
      <w:r w:rsidR="00D24314">
        <w:rPr>
          <w:rFonts w:hint="eastAsia"/>
        </w:rPr>
        <w:t>臨湘縣廷に提出した報告ではないか、とする。しかし、臨湘縣で出張滞在する他縣の吏が臨湘縣に公務の協力要請をするの</w:t>
      </w:r>
      <w:r w:rsidR="00FA476B">
        <w:rPr>
          <w:rFonts w:hint="eastAsia"/>
        </w:rPr>
        <w:t>ではあれば、口頭で陳情すればよく、</w:t>
      </w:r>
      <w:r w:rsidR="00D24314">
        <w:rPr>
          <w:rFonts w:hint="eastAsia"/>
        </w:rPr>
        <w:t>書信の</w:t>
      </w:r>
      <w:r w:rsidR="005A6C6F">
        <w:rPr>
          <w:rFonts w:hint="eastAsia"/>
        </w:rPr>
        <w:t>體</w:t>
      </w:r>
      <w:r w:rsidR="00D24314">
        <w:rPr>
          <w:rFonts w:hint="eastAsia"/>
        </w:rPr>
        <w:t>裁をとるとはいえ文書をもちいるのであろうか、という疑問を感じる。</w:t>
      </w:r>
      <w:r w:rsidR="004E6574">
        <w:rPr>
          <w:rFonts w:hint="eastAsia"/>
        </w:rPr>
        <w:t>むしろ</w:t>
      </w:r>
      <w:r w:rsidR="00D24314">
        <w:rPr>
          <w:rFonts w:hint="eastAsia"/>
        </w:rPr>
        <w:t>逢延自身は昭陵縣にあり、配下の吏を臨</w:t>
      </w:r>
      <w:r w:rsidR="00D24314">
        <w:rPr>
          <w:rFonts w:hint="eastAsia"/>
        </w:rPr>
        <w:lastRenderedPageBreak/>
        <w:t>湘縣に派遣するのに持</w:t>
      </w:r>
      <w:r w:rsidR="00D24314" w:rsidRPr="00D24314">
        <w:rPr>
          <w:rFonts w:hint="eastAsia"/>
        </w:rPr>
        <w:t>參</w:t>
      </w:r>
      <w:r w:rsidR="00D24314">
        <w:rPr>
          <w:rFonts w:hint="eastAsia"/>
        </w:rPr>
        <w:t>させた依頼</w:t>
      </w:r>
      <w:r w:rsidR="004022BA">
        <w:rPr>
          <w:rFonts w:hint="eastAsia"/>
        </w:rPr>
        <w:t>狀</w:t>
      </w:r>
      <w:r w:rsidR="004E6574">
        <w:rPr>
          <w:rFonts w:hint="eastAsia"/>
        </w:rPr>
        <w:t>である</w:t>
      </w:r>
      <w:r w:rsidR="004022BA">
        <w:rPr>
          <w:rFonts w:hint="eastAsia"/>
        </w:rPr>
        <w:t>ように思われる</w:t>
      </w:r>
      <w:r w:rsidR="00D24314">
        <w:rPr>
          <w:rFonts w:hint="eastAsia"/>
        </w:rPr>
        <w:t>。</w:t>
      </w:r>
    </w:p>
    <w:p w:rsidR="007C6803" w:rsidRDefault="00635B3C" w:rsidP="00D24314">
      <w:pPr>
        <w:ind w:firstLineChars="100" w:firstLine="210"/>
      </w:pPr>
      <w:r>
        <w:rPr>
          <w:rFonts w:hint="eastAsia"/>
        </w:rPr>
        <w:t>いずれにせよ、</w:t>
      </w:r>
      <w:r w:rsidR="004E6574">
        <w:rPr>
          <w:rFonts w:hint="eastAsia"/>
        </w:rPr>
        <w:t>この簡牘からは長沙郡内の事件を巡り、郡太守府と</w:t>
      </w:r>
      <w:r>
        <w:rPr>
          <w:rFonts w:hint="eastAsia"/>
        </w:rPr>
        <w:t>複數の縣が取り調べに關與しているさまがみられる。具</w:t>
      </w:r>
      <w:r w:rsidR="005A6C6F">
        <w:rPr>
          <w:rFonts w:hint="eastAsia"/>
        </w:rPr>
        <w:t>體</w:t>
      </w:r>
      <w:r>
        <w:rPr>
          <w:rFonts w:hint="eastAsia"/>
        </w:rPr>
        <w:t>的には、郡府屬吏が</w:t>
      </w:r>
      <w:r w:rsidR="004022BA">
        <w:rPr>
          <w:rFonts w:hint="eastAsia"/>
        </w:rPr>
        <w:t>文書により期日を指定して任務を指示</w:t>
      </w:r>
      <w:r>
        <w:rPr>
          <w:rFonts w:hint="eastAsia"/>
        </w:rPr>
        <w:t>し、縣廷屬吏</w:t>
      </w:r>
      <w:r w:rsidR="003042E9">
        <w:rPr>
          <w:rFonts w:hint="eastAsia"/>
        </w:rPr>
        <w:t>はそれに從</w:t>
      </w:r>
      <w:r w:rsidR="004022BA">
        <w:rPr>
          <w:rFonts w:hint="eastAsia"/>
        </w:rPr>
        <w:t>い實際の取り調べにあたっている</w:t>
      </w:r>
      <w:r>
        <w:rPr>
          <w:rFonts w:hint="eastAsia"/>
        </w:rPr>
        <w:t>。</w:t>
      </w:r>
    </w:p>
    <w:p w:rsidR="00635B3C" w:rsidRDefault="00635B3C" w:rsidP="00D24314">
      <w:pPr>
        <w:ind w:firstLineChars="100" w:firstLine="210"/>
      </w:pPr>
      <w:r>
        <w:rPr>
          <w:rFonts w:hint="eastAsia"/>
        </w:rPr>
        <w:t>後漢中期の時点での郡府－縣廷間の關係を示唆する興味深い史料であるということができよう。</w:t>
      </w:r>
    </w:p>
    <w:sectPr w:rsidR="00635B3C">
      <w:footerReference w:type="default" r:id="rId8"/>
      <w:endnotePr>
        <w:numFmt w:val="decimalFullWidth"/>
      </w:endnotePr>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404" w:rsidRDefault="00B54404" w:rsidP="00C628F9">
      <w:r>
        <w:separator/>
      </w:r>
    </w:p>
  </w:endnote>
  <w:endnote w:type="continuationSeparator" w:id="0">
    <w:p w:rsidR="00B54404" w:rsidRDefault="00B54404" w:rsidP="00C628F9">
      <w:r>
        <w:continuationSeparator/>
      </w:r>
    </w:p>
  </w:endnote>
  <w:endnote w:id="1">
    <w:p w:rsidR="00B6600B" w:rsidRDefault="00B6600B">
      <w:pPr>
        <w:pStyle w:val="a7"/>
      </w:pPr>
      <w:r>
        <w:rPr>
          <w:rStyle w:val="a9"/>
        </w:rPr>
        <w:endnoteRef/>
      </w:r>
      <w:r>
        <w:t xml:space="preserve"> </w:t>
      </w:r>
      <w:r>
        <w:rPr>
          <w:rFonts w:hint="eastAsia"/>
        </w:rPr>
        <w:t>髙村武幸「中國古代簡牘分類</w:t>
      </w:r>
      <w:r w:rsidR="00177493">
        <w:rPr>
          <w:rFonts w:hint="eastAsia"/>
        </w:rPr>
        <w:t>試論」『木簡研究』</w:t>
      </w:r>
      <w:r w:rsidR="00177493">
        <w:rPr>
          <w:rFonts w:hint="eastAsia"/>
        </w:rPr>
        <w:t>34</w:t>
      </w:r>
      <w:r w:rsidR="00177493">
        <w:rPr>
          <w:rFonts w:hint="eastAsia"/>
        </w:rPr>
        <w:t>、</w:t>
      </w:r>
      <w:r w:rsidR="00177493">
        <w:rPr>
          <w:rFonts w:hint="eastAsia"/>
        </w:rPr>
        <w:t>2012</w:t>
      </w:r>
      <w:r w:rsidR="00177493">
        <w:rPr>
          <w:rFonts w:hint="eastAsia"/>
        </w:rPr>
        <w:t>。</w:t>
      </w:r>
    </w:p>
  </w:endnote>
  <w:endnote w:id="2">
    <w:p w:rsidR="005148D2" w:rsidRPr="0019563F" w:rsidRDefault="005148D2" w:rsidP="005148D2">
      <w:pPr>
        <w:pStyle w:val="a7"/>
      </w:pPr>
      <w:r>
        <w:rPr>
          <w:rStyle w:val="a9"/>
        </w:rPr>
        <w:endnoteRef/>
      </w:r>
      <w:r>
        <w:t xml:space="preserve"> </w:t>
      </w:r>
      <w:r>
        <w:rPr>
          <w:rFonts w:hint="eastAsia"/>
        </w:rPr>
        <w:t>陳偉「</w:t>
      </w:r>
      <w:r w:rsidRPr="0019563F">
        <w:rPr>
          <w:rFonts w:hint="eastAsia"/>
        </w:rPr>
        <w:t>五一廣場東漢簡牘屬性芻議」</w:t>
      </w:r>
      <w:r>
        <w:rPr>
          <w:rFonts w:hint="eastAsia"/>
        </w:rPr>
        <w:t>（</w:t>
      </w:r>
      <w:r w:rsidRPr="0019563F">
        <w:rPr>
          <w:rFonts w:hint="eastAsia"/>
        </w:rPr>
        <w:t>簡帛網</w:t>
      </w:r>
      <w:r w:rsidRPr="0019563F">
        <w:rPr>
          <w:rFonts w:hint="eastAsia"/>
        </w:rPr>
        <w:t>2013-09-24</w:t>
      </w:r>
      <w:r>
        <w:rPr>
          <w:rFonts w:hint="eastAsia"/>
        </w:rPr>
        <w:t>）は臨湘縣の文書類であろうとする。</w:t>
      </w:r>
    </w:p>
  </w:endnote>
  <w:endnote w:id="3">
    <w:p w:rsidR="003E6E6E" w:rsidRPr="003E6E6E" w:rsidRDefault="003E6E6E">
      <w:pPr>
        <w:pStyle w:val="a7"/>
      </w:pPr>
      <w:r>
        <w:rPr>
          <w:rStyle w:val="a9"/>
        </w:rPr>
        <w:endnoteRef/>
      </w:r>
      <w:r>
        <w:t xml:space="preserve"> </w:t>
      </w:r>
      <w:r w:rsidR="00773E59">
        <w:t>京都大</w:t>
      </w:r>
      <w:r w:rsidR="00D97AA4">
        <w:t>學</w:t>
      </w:r>
      <w:r w:rsidR="00773E59">
        <w:t>人文科</w:t>
      </w:r>
      <w:r w:rsidR="00D97AA4">
        <w:t>學</w:t>
      </w:r>
      <w:r w:rsidR="00773E59">
        <w:t>研究所所</w:t>
      </w:r>
      <w:r w:rsidR="00D97AA4" w:rsidRPr="00D97AA4">
        <w:rPr>
          <w:rFonts w:hint="eastAsia"/>
        </w:rPr>
        <w:t>藏</w:t>
      </w:r>
      <w:r w:rsidR="00773E59">
        <w:t>石刻拓本資料（</w:t>
      </w:r>
      <w:r>
        <w:t>kanji.zinbun.kyoto-</w:t>
      </w:r>
      <w:r>
        <w:rPr>
          <w:rFonts w:hint="eastAsia"/>
        </w:rPr>
        <w:t>u.ac.jp</w:t>
      </w:r>
      <w:r w:rsidR="00773E59">
        <w:rPr>
          <w:rFonts w:hint="eastAsia"/>
        </w:rPr>
        <w:t>）</w:t>
      </w:r>
      <w:r w:rsidR="00D97AA4">
        <w:rPr>
          <w:rFonts w:hint="eastAsia"/>
        </w:rPr>
        <w:t>。</w:t>
      </w:r>
    </w:p>
  </w:endnote>
  <w:endnote w:id="4">
    <w:p w:rsidR="00537A85" w:rsidRDefault="00537A85">
      <w:pPr>
        <w:pStyle w:val="a7"/>
      </w:pPr>
      <w:r>
        <w:rPr>
          <w:rStyle w:val="a9"/>
        </w:rPr>
        <w:endnoteRef/>
      </w:r>
      <w:r>
        <w:t xml:space="preserve"> </w:t>
      </w:r>
      <w:r>
        <w:t>鵜飼昌男「漢簡に見られる書信</w:t>
      </w:r>
      <w:r w:rsidR="005A6C6F" w:rsidRPr="005A6C6F">
        <w:rPr>
          <w:rFonts w:ascii="MS Mincho" w:eastAsia="MS Mincho" w:hAnsi="MS Mincho" w:hint="eastAsia"/>
        </w:rPr>
        <w:t>樣</w:t>
      </w:r>
      <w:r>
        <w:t>式簡の</w:t>
      </w:r>
      <w:r w:rsidR="005A6C6F" w:rsidRPr="005A6C6F">
        <w:rPr>
          <w:rFonts w:ascii="MS Mincho" w:eastAsia="MS Mincho" w:hAnsi="MS Mincho" w:hint="eastAsia"/>
        </w:rPr>
        <w:t>檢</w:t>
      </w:r>
      <w:r>
        <w:t>討」（大庭脩編『漢簡研究國際シンポジウム</w:t>
      </w:r>
      <w:r w:rsidR="00F84F03">
        <w:t>’92</w:t>
      </w:r>
      <w:r w:rsidR="00F84F03">
        <w:t>報告書　漢簡研究の現狀と展望』關西大學東西學術研究所、</w:t>
      </w:r>
      <w:r w:rsidR="00F84F03">
        <w:t>1993</w:t>
      </w:r>
      <w:r w:rsidR="00F84F03">
        <w:t>）。</w:t>
      </w:r>
    </w:p>
    <w:p w:rsidR="00537A85" w:rsidRDefault="00537A85">
      <w:pPr>
        <w:pStyle w:val="a7"/>
      </w:pPr>
      <w:r>
        <w:rPr>
          <w:rFonts w:hint="eastAsia"/>
        </w:rPr>
        <w:t>髙村武幸「漢代文書行政における書信の位置づけ」『東洋學報』</w:t>
      </w:r>
      <w:r w:rsidR="004E6574">
        <w:rPr>
          <w:rFonts w:hint="eastAsia"/>
        </w:rPr>
        <w:t>91-1</w:t>
      </w:r>
      <w:r w:rsidR="004E6574">
        <w:rPr>
          <w:rFonts w:hint="eastAsia"/>
        </w:rPr>
        <w:t>、</w:t>
      </w:r>
      <w:r w:rsidR="004E6574">
        <w:rPr>
          <w:rFonts w:hint="eastAsia"/>
        </w:rPr>
        <w:t>2009</w:t>
      </w:r>
      <w:r w:rsidR="00F84F03">
        <w:rPr>
          <w:rFonts w:hint="eastAsia"/>
        </w:rPr>
        <w:t>。</w:t>
      </w:r>
    </w:p>
  </w:endnote>
  <w:endnote w:id="5">
    <w:p w:rsidR="00C166A9" w:rsidRDefault="00C166A9">
      <w:pPr>
        <w:pStyle w:val="a7"/>
      </w:pPr>
      <w:r>
        <w:rPr>
          <w:rStyle w:val="a9"/>
        </w:rPr>
        <w:endnoteRef/>
      </w:r>
      <w:r>
        <w:t xml:space="preserve"> </w:t>
      </w:r>
      <w:r w:rsidR="008B3478" w:rsidRPr="008B3478">
        <w:rPr>
          <w:rFonts w:hint="eastAsia"/>
        </w:rPr>
        <w:t>陳偉「五一廣場東漢簡牘屬性芻議」簡帛網</w:t>
      </w:r>
      <w:r w:rsidR="008B3478" w:rsidRPr="008B3478">
        <w:rPr>
          <w:rFonts w:hint="eastAsia"/>
        </w:rPr>
        <w:t>2013-09-24</w:t>
      </w:r>
      <w:r w:rsidR="007C6803">
        <w:rPr>
          <w:rFonts w:hint="eastAsia"/>
        </w:rPr>
        <w:t>。</w:t>
      </w:r>
    </w:p>
  </w:endnote>
  <w:endnote w:id="6">
    <w:p w:rsidR="00C24B02" w:rsidRDefault="00C24B02">
      <w:pPr>
        <w:pStyle w:val="a7"/>
      </w:pPr>
      <w:r>
        <w:rPr>
          <w:rStyle w:val="a9"/>
        </w:rPr>
        <w:endnoteRef/>
      </w:r>
      <w:r>
        <w:t xml:space="preserve"> </w:t>
      </w:r>
      <w:r w:rsidRPr="00C24B02">
        <w:rPr>
          <w:rFonts w:hint="eastAsia"/>
        </w:rPr>
        <w:t>嚴</w:t>
      </w:r>
      <w:r>
        <w:rPr>
          <w:rFonts w:hint="eastAsia"/>
        </w:rPr>
        <w:t>耕望『中國地方行政制度史　秦漢地方行政制度』</w:t>
      </w:r>
      <w:r w:rsidRPr="002F0264">
        <w:rPr>
          <w:rFonts w:hint="eastAsia"/>
        </w:rPr>
        <w:t>（中央研究院歴史語言研究所</w:t>
      </w:r>
      <w:r w:rsidR="002F0264" w:rsidRPr="002F0264">
        <w:rPr>
          <w:rFonts w:hint="eastAsia"/>
        </w:rPr>
        <w:t>、</w:t>
      </w:r>
      <w:r w:rsidR="002F0264" w:rsidRPr="002F0264">
        <w:rPr>
          <w:rFonts w:hint="eastAsia"/>
        </w:rPr>
        <w:t>1961</w:t>
      </w:r>
      <w:r w:rsidRPr="002F0264">
        <w:rPr>
          <w:rFonts w:hint="eastAsia"/>
        </w:rPr>
        <w:t>）</w:t>
      </w:r>
    </w:p>
  </w:endnote>
  <w:endnote w:id="7">
    <w:p w:rsidR="00FB3F0E" w:rsidRDefault="00FB3F0E">
      <w:pPr>
        <w:pStyle w:val="a7"/>
      </w:pPr>
      <w:r>
        <w:rPr>
          <w:rStyle w:val="a9"/>
        </w:rPr>
        <w:endnoteRef/>
      </w:r>
      <w:r>
        <w:t xml:space="preserve"> </w:t>
      </w:r>
      <w:r w:rsidRPr="002F0264">
        <w:rPr>
          <w:rFonts w:hint="eastAsia"/>
        </w:rPr>
        <w:t>籾山明</w:t>
      </w:r>
      <w:r w:rsidR="002F0264" w:rsidRPr="002F0264">
        <w:rPr>
          <w:rFonts w:hint="eastAsia"/>
        </w:rPr>
        <w:t>「後漢後半期の訴訟と社会－</w:t>
      </w:r>
      <w:r w:rsidR="002F0264">
        <w:rPr>
          <w:rFonts w:hint="eastAsia"/>
        </w:rPr>
        <w:t>長沙東牌樓出土一〇〇一號木牘を中心に－」（</w:t>
      </w:r>
      <w:r w:rsidR="004E6574">
        <w:rPr>
          <w:rFonts w:hint="eastAsia"/>
        </w:rPr>
        <w:t>夫馬進編</w:t>
      </w:r>
      <w:r w:rsidR="002F0264">
        <w:rPr>
          <w:rFonts w:hint="eastAsia"/>
        </w:rPr>
        <w:t>『中國訴訟社會史の研究』京都大學學術出版會、</w:t>
      </w:r>
      <w:r w:rsidR="002F0264">
        <w:rPr>
          <w:rFonts w:hint="eastAsia"/>
        </w:rPr>
        <w:t>2011</w:t>
      </w:r>
      <w:r w:rsidR="002F0264">
        <w:rPr>
          <w:rFonts w:hint="eastAsia"/>
        </w:rPr>
        <w:t>）</w:t>
      </w:r>
      <w:r w:rsidR="007C6803">
        <w:rPr>
          <w:rFonts w:hint="eastAsia"/>
        </w:rPr>
        <w:t>。</w:t>
      </w:r>
    </w:p>
  </w:endnote>
  <w:endnote w:id="8">
    <w:p w:rsidR="00FD03BC" w:rsidRPr="00FD03BC" w:rsidRDefault="00FD03BC">
      <w:pPr>
        <w:pStyle w:val="a7"/>
      </w:pPr>
      <w:r>
        <w:rPr>
          <w:rStyle w:val="a9"/>
        </w:rPr>
        <w:endnoteRef/>
      </w:r>
      <w:r w:rsidR="00D42A92">
        <w:rPr>
          <w:rFonts w:hint="eastAsia"/>
        </w:rPr>
        <w:t xml:space="preserve"> </w:t>
      </w:r>
      <w:r w:rsidRPr="00FD03BC">
        <w:rPr>
          <w:rFonts w:hint="eastAsia"/>
        </w:rPr>
        <w:t>陳偉「五一廣場東漢簡牘屬性芻議」（簡帛網</w:t>
      </w:r>
      <w:r w:rsidRPr="00FD03BC">
        <w:rPr>
          <w:rFonts w:hint="eastAsia"/>
        </w:rPr>
        <w:t>2013-09-24</w:t>
      </w:r>
      <w:r w:rsidRPr="00FD03BC">
        <w:rPr>
          <w:rFonts w:hint="eastAsia"/>
        </w:rPr>
        <w:t>）</w:t>
      </w:r>
      <w:r w:rsidR="007C6803">
        <w:rPr>
          <w:rFonts w:hint="eastAsia"/>
        </w:rPr>
        <w:t>。</w:t>
      </w:r>
    </w:p>
  </w:endnote>
  <w:endnote w:id="9">
    <w:p w:rsidR="00631DDD" w:rsidRDefault="00631DDD">
      <w:pPr>
        <w:pStyle w:val="a7"/>
      </w:pPr>
      <w:r>
        <w:rPr>
          <w:rStyle w:val="a9"/>
        </w:rPr>
        <w:endnoteRef/>
      </w:r>
      <w:r>
        <w:t xml:space="preserve"> </w:t>
      </w:r>
      <w:r>
        <w:rPr>
          <w:rFonts w:hint="eastAsia"/>
        </w:rPr>
        <w:t>飯田祥子「長沙五一廣場東漢簡牘</w:t>
      </w:r>
      <w:r>
        <w:rPr>
          <w:rFonts w:hint="eastAsia"/>
        </w:rPr>
        <w:t>J1</w:t>
      </w:r>
      <w:r>
        <w:rPr>
          <w:rFonts w:hint="eastAsia"/>
        </w:rPr>
        <w:t>③：</w:t>
      </w:r>
      <w:r>
        <w:rPr>
          <w:rFonts w:hint="eastAsia"/>
        </w:rPr>
        <w:t>325-1-140</w:t>
      </w:r>
      <w:r>
        <w:rPr>
          <w:rFonts w:hint="eastAsia"/>
        </w:rPr>
        <w:t>木牘の初</w:t>
      </w:r>
      <w:r w:rsidR="005A6C6F">
        <w:rPr>
          <w:rFonts w:hint="eastAsia"/>
        </w:rPr>
        <w:t>步</w:t>
      </w:r>
      <w:r>
        <w:rPr>
          <w:rFonts w:hint="eastAsia"/>
        </w:rPr>
        <w:t>的整理」</w:t>
      </w:r>
      <w:r w:rsidR="00DE092F" w:rsidRPr="00DE092F">
        <w:rPr>
          <w:rFonts w:hint="eastAsia"/>
        </w:rPr>
        <w:t>（</w:t>
      </w:r>
      <w:r w:rsidR="00DE092F" w:rsidRPr="00DE092F">
        <w:rPr>
          <w:rFonts w:hint="eastAsia"/>
        </w:rPr>
        <w:t>http://www.aa.tufs.ac.jp/users/Ejina/note/note08(Iida).html</w:t>
      </w:r>
      <w:r w:rsidR="00DE092F" w:rsidRPr="00DE092F">
        <w:rPr>
          <w:rFonts w:hint="eastAsia"/>
        </w:rPr>
        <w:t xml:space="preserve">　</w:t>
      </w:r>
      <w:r w:rsidR="00DE092F" w:rsidRPr="00DE092F">
        <w:rPr>
          <w:rFonts w:hint="eastAsia"/>
        </w:rPr>
        <w:t>2014</w:t>
      </w:r>
      <w:r w:rsidR="00DE092F" w:rsidRPr="00DE092F">
        <w:rPr>
          <w:rFonts w:hint="eastAsia"/>
        </w:rPr>
        <w:t>）</w:t>
      </w:r>
      <w:r w:rsidR="007C6803">
        <w:rPr>
          <w:rFonts w:hint="eastAsia"/>
        </w:rPr>
        <w:t>。</w:t>
      </w:r>
    </w:p>
  </w:endnote>
  <w:endnote w:id="10">
    <w:p w:rsidR="005E5E02" w:rsidRDefault="005E5E02">
      <w:pPr>
        <w:pStyle w:val="a7"/>
      </w:pPr>
      <w:r>
        <w:rPr>
          <w:rStyle w:val="a9"/>
        </w:rPr>
        <w:endnoteRef/>
      </w:r>
      <w:r w:rsidR="00D42A92">
        <w:rPr>
          <w:rFonts w:hint="eastAsia"/>
        </w:rPr>
        <w:t xml:space="preserve"> </w:t>
      </w:r>
      <w:r w:rsidRPr="005E5E02">
        <w:rPr>
          <w:rFonts w:hint="eastAsia"/>
        </w:rPr>
        <w:t>陳偉「五一廣場東漢簡牘屬性芻議」（簡帛網</w:t>
      </w:r>
      <w:r w:rsidRPr="005E5E02">
        <w:rPr>
          <w:rFonts w:hint="eastAsia"/>
        </w:rPr>
        <w:t>2013-09-24</w:t>
      </w:r>
      <w:r w:rsidRPr="005E5E02">
        <w:rPr>
          <w:rFonts w:hint="eastAsia"/>
        </w:rPr>
        <w:t>）</w:t>
      </w:r>
      <w:r w:rsidR="007C6803">
        <w:rPr>
          <w:rFonts w:hint="eastAsia"/>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324291"/>
      <w:docPartObj>
        <w:docPartGallery w:val="Page Numbers (Bottom of Page)"/>
        <w:docPartUnique/>
      </w:docPartObj>
    </w:sdtPr>
    <w:sdtEndPr/>
    <w:sdtContent>
      <w:p w:rsidR="00076CEE" w:rsidRDefault="00076CEE">
        <w:pPr>
          <w:pStyle w:val="a5"/>
          <w:jc w:val="center"/>
        </w:pPr>
        <w:r>
          <w:fldChar w:fldCharType="begin"/>
        </w:r>
        <w:r>
          <w:instrText>PAGE   \* MERGEFORMAT</w:instrText>
        </w:r>
        <w:r>
          <w:fldChar w:fldCharType="separate"/>
        </w:r>
        <w:r w:rsidR="004F0B35" w:rsidRPr="004F0B35">
          <w:rPr>
            <w:noProof/>
            <w:lang w:val="ja-JP"/>
          </w:rPr>
          <w:t>5</w:t>
        </w:r>
        <w:r>
          <w:fldChar w:fldCharType="end"/>
        </w:r>
      </w:p>
    </w:sdtContent>
  </w:sdt>
  <w:p w:rsidR="00076CEE" w:rsidRDefault="00076CE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404" w:rsidRDefault="00B54404" w:rsidP="00C628F9">
      <w:r>
        <w:separator/>
      </w:r>
    </w:p>
  </w:footnote>
  <w:footnote w:type="continuationSeparator" w:id="0">
    <w:p w:rsidR="00B54404" w:rsidRDefault="00B54404" w:rsidP="00C628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36B"/>
    <w:rsid w:val="00052CC1"/>
    <w:rsid w:val="00063B5C"/>
    <w:rsid w:val="0007442A"/>
    <w:rsid w:val="00076CEE"/>
    <w:rsid w:val="00093B1A"/>
    <w:rsid w:val="000C2848"/>
    <w:rsid w:val="000C3555"/>
    <w:rsid w:val="000F0431"/>
    <w:rsid w:val="000F0E98"/>
    <w:rsid w:val="00117CDA"/>
    <w:rsid w:val="00150147"/>
    <w:rsid w:val="00171795"/>
    <w:rsid w:val="00177493"/>
    <w:rsid w:val="00187148"/>
    <w:rsid w:val="0019563F"/>
    <w:rsid w:val="001F4B95"/>
    <w:rsid w:val="00207966"/>
    <w:rsid w:val="00216F2F"/>
    <w:rsid w:val="00253CFF"/>
    <w:rsid w:val="00256B46"/>
    <w:rsid w:val="0027382B"/>
    <w:rsid w:val="002B08F5"/>
    <w:rsid w:val="002B0E3B"/>
    <w:rsid w:val="002D1B0B"/>
    <w:rsid w:val="002D532A"/>
    <w:rsid w:val="002D5392"/>
    <w:rsid w:val="002F0264"/>
    <w:rsid w:val="002F78C8"/>
    <w:rsid w:val="003042E9"/>
    <w:rsid w:val="003063D8"/>
    <w:rsid w:val="0032041B"/>
    <w:rsid w:val="003E6E6E"/>
    <w:rsid w:val="004022BA"/>
    <w:rsid w:val="004530CA"/>
    <w:rsid w:val="004A565D"/>
    <w:rsid w:val="004E6574"/>
    <w:rsid w:val="004F0B35"/>
    <w:rsid w:val="00501545"/>
    <w:rsid w:val="005127D0"/>
    <w:rsid w:val="005148D2"/>
    <w:rsid w:val="00535400"/>
    <w:rsid w:val="00537A85"/>
    <w:rsid w:val="00553553"/>
    <w:rsid w:val="005A6C6F"/>
    <w:rsid w:val="005B0FD0"/>
    <w:rsid w:val="005D3841"/>
    <w:rsid w:val="005E44E4"/>
    <w:rsid w:val="005E5E02"/>
    <w:rsid w:val="005F1F54"/>
    <w:rsid w:val="00615370"/>
    <w:rsid w:val="00631DDD"/>
    <w:rsid w:val="00635B3C"/>
    <w:rsid w:val="00644C0A"/>
    <w:rsid w:val="006604A5"/>
    <w:rsid w:val="00667E80"/>
    <w:rsid w:val="006D75E6"/>
    <w:rsid w:val="007639D2"/>
    <w:rsid w:val="00773023"/>
    <w:rsid w:val="00773E59"/>
    <w:rsid w:val="007A593D"/>
    <w:rsid w:val="007B2209"/>
    <w:rsid w:val="007C0558"/>
    <w:rsid w:val="007C6803"/>
    <w:rsid w:val="007E0345"/>
    <w:rsid w:val="007F2847"/>
    <w:rsid w:val="007F32D4"/>
    <w:rsid w:val="007F71EF"/>
    <w:rsid w:val="008371C6"/>
    <w:rsid w:val="00845DE6"/>
    <w:rsid w:val="00860B3B"/>
    <w:rsid w:val="008A52DB"/>
    <w:rsid w:val="008B3478"/>
    <w:rsid w:val="008F3E04"/>
    <w:rsid w:val="009B5B26"/>
    <w:rsid w:val="009C136B"/>
    <w:rsid w:val="009C5A9D"/>
    <w:rsid w:val="009F2D0E"/>
    <w:rsid w:val="00A150A0"/>
    <w:rsid w:val="00A24B61"/>
    <w:rsid w:val="00A2784C"/>
    <w:rsid w:val="00A64AC2"/>
    <w:rsid w:val="00A90973"/>
    <w:rsid w:val="00AB7759"/>
    <w:rsid w:val="00AE45C1"/>
    <w:rsid w:val="00B520D0"/>
    <w:rsid w:val="00B54404"/>
    <w:rsid w:val="00B54D05"/>
    <w:rsid w:val="00B6600B"/>
    <w:rsid w:val="00B76F50"/>
    <w:rsid w:val="00B96C8E"/>
    <w:rsid w:val="00BA10D0"/>
    <w:rsid w:val="00BE51C0"/>
    <w:rsid w:val="00C166A9"/>
    <w:rsid w:val="00C24331"/>
    <w:rsid w:val="00C24B02"/>
    <w:rsid w:val="00C60C8E"/>
    <w:rsid w:val="00C628F9"/>
    <w:rsid w:val="00C71A06"/>
    <w:rsid w:val="00CB5D1F"/>
    <w:rsid w:val="00D117D8"/>
    <w:rsid w:val="00D21DD9"/>
    <w:rsid w:val="00D24314"/>
    <w:rsid w:val="00D42A92"/>
    <w:rsid w:val="00D97AA4"/>
    <w:rsid w:val="00DC6DBF"/>
    <w:rsid w:val="00DD60F1"/>
    <w:rsid w:val="00DE092F"/>
    <w:rsid w:val="00EA1AC2"/>
    <w:rsid w:val="00EB757C"/>
    <w:rsid w:val="00EE3C92"/>
    <w:rsid w:val="00EF4D18"/>
    <w:rsid w:val="00EF6B79"/>
    <w:rsid w:val="00F2549A"/>
    <w:rsid w:val="00F70C13"/>
    <w:rsid w:val="00F72EBC"/>
    <w:rsid w:val="00F84F03"/>
    <w:rsid w:val="00F85D50"/>
    <w:rsid w:val="00FA476B"/>
    <w:rsid w:val="00FA4A49"/>
    <w:rsid w:val="00FB3F0E"/>
    <w:rsid w:val="00FB75F9"/>
    <w:rsid w:val="00FD03BC"/>
    <w:rsid w:val="00FE6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MS Mincho"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8F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8F9"/>
    <w:pPr>
      <w:tabs>
        <w:tab w:val="center" w:pos="4252"/>
        <w:tab w:val="right" w:pos="8504"/>
      </w:tabs>
      <w:overflowPunct w:val="0"/>
      <w:adjustRightInd w:val="0"/>
      <w:snapToGrid w:val="0"/>
      <w:textAlignment w:val="baseline"/>
    </w:pPr>
    <w:rPr>
      <w:rFonts w:ascii="Times New Roman" w:eastAsia="MS Mincho" w:hAnsi="Times New Roman" w:cs="Times New Roman"/>
      <w:color w:val="000000"/>
      <w:kern w:val="0"/>
      <w:szCs w:val="21"/>
    </w:rPr>
  </w:style>
  <w:style w:type="character" w:customStyle="1" w:styleId="a4">
    <w:name w:val="ヘッダー (文字)"/>
    <w:basedOn w:val="a0"/>
    <w:link w:val="a3"/>
    <w:uiPriority w:val="99"/>
    <w:rsid w:val="00C628F9"/>
    <w:rPr>
      <w:rFonts w:ascii="Times New Roman" w:hAnsi="Times New Roman"/>
      <w:color w:val="000000"/>
      <w:sz w:val="21"/>
      <w:szCs w:val="21"/>
    </w:rPr>
  </w:style>
  <w:style w:type="paragraph" w:styleId="a5">
    <w:name w:val="footer"/>
    <w:basedOn w:val="a"/>
    <w:link w:val="a6"/>
    <w:uiPriority w:val="99"/>
    <w:unhideWhenUsed/>
    <w:rsid w:val="00C628F9"/>
    <w:pPr>
      <w:tabs>
        <w:tab w:val="center" w:pos="4252"/>
        <w:tab w:val="right" w:pos="8504"/>
      </w:tabs>
      <w:overflowPunct w:val="0"/>
      <w:adjustRightInd w:val="0"/>
      <w:snapToGrid w:val="0"/>
      <w:textAlignment w:val="baseline"/>
    </w:pPr>
    <w:rPr>
      <w:rFonts w:ascii="Times New Roman" w:eastAsia="MS Mincho" w:hAnsi="Times New Roman" w:cs="Times New Roman"/>
      <w:color w:val="000000"/>
      <w:kern w:val="0"/>
      <w:szCs w:val="21"/>
    </w:rPr>
  </w:style>
  <w:style w:type="character" w:customStyle="1" w:styleId="a6">
    <w:name w:val="フッター (文字)"/>
    <w:basedOn w:val="a0"/>
    <w:link w:val="a5"/>
    <w:uiPriority w:val="99"/>
    <w:rsid w:val="00C628F9"/>
    <w:rPr>
      <w:rFonts w:ascii="Times New Roman" w:hAnsi="Times New Roman"/>
      <w:color w:val="000000"/>
      <w:sz w:val="21"/>
      <w:szCs w:val="21"/>
    </w:rPr>
  </w:style>
  <w:style w:type="paragraph" w:styleId="a7">
    <w:name w:val="endnote text"/>
    <w:basedOn w:val="a"/>
    <w:link w:val="a8"/>
    <w:uiPriority w:val="99"/>
    <w:semiHidden/>
    <w:unhideWhenUsed/>
    <w:rsid w:val="00B6600B"/>
    <w:pPr>
      <w:snapToGrid w:val="0"/>
      <w:jc w:val="left"/>
    </w:pPr>
  </w:style>
  <w:style w:type="character" w:customStyle="1" w:styleId="a8">
    <w:name w:val="文末脚注文字列 (文字)"/>
    <w:basedOn w:val="a0"/>
    <w:link w:val="a7"/>
    <w:uiPriority w:val="99"/>
    <w:semiHidden/>
    <w:rsid w:val="00B6600B"/>
    <w:rPr>
      <w:rFonts w:asciiTheme="minorHAnsi" w:eastAsiaTheme="minorEastAsia" w:hAnsiTheme="minorHAnsi" w:cstheme="minorBidi"/>
      <w:kern w:val="2"/>
      <w:sz w:val="21"/>
      <w:szCs w:val="22"/>
    </w:rPr>
  </w:style>
  <w:style w:type="character" w:styleId="a9">
    <w:name w:val="endnote reference"/>
    <w:basedOn w:val="a0"/>
    <w:uiPriority w:val="99"/>
    <w:semiHidden/>
    <w:unhideWhenUsed/>
    <w:rsid w:val="00B6600B"/>
    <w:rPr>
      <w:vertAlign w:val="superscript"/>
    </w:rPr>
  </w:style>
  <w:style w:type="paragraph" w:styleId="aa">
    <w:name w:val="footnote text"/>
    <w:basedOn w:val="a"/>
    <w:link w:val="ab"/>
    <w:uiPriority w:val="99"/>
    <w:semiHidden/>
    <w:unhideWhenUsed/>
    <w:rsid w:val="00C24B02"/>
    <w:pPr>
      <w:snapToGrid w:val="0"/>
      <w:jc w:val="left"/>
    </w:pPr>
  </w:style>
  <w:style w:type="character" w:customStyle="1" w:styleId="ab">
    <w:name w:val="脚注文字列 (文字)"/>
    <w:basedOn w:val="a0"/>
    <w:link w:val="aa"/>
    <w:uiPriority w:val="99"/>
    <w:semiHidden/>
    <w:rsid w:val="00C24B02"/>
    <w:rPr>
      <w:rFonts w:asciiTheme="minorHAnsi" w:eastAsiaTheme="minorEastAsia" w:hAnsiTheme="minorHAnsi" w:cstheme="minorBidi"/>
      <w:kern w:val="2"/>
      <w:sz w:val="21"/>
      <w:szCs w:val="22"/>
    </w:rPr>
  </w:style>
  <w:style w:type="character" w:styleId="ac">
    <w:name w:val="footnote reference"/>
    <w:basedOn w:val="a0"/>
    <w:uiPriority w:val="99"/>
    <w:semiHidden/>
    <w:unhideWhenUsed/>
    <w:rsid w:val="00C24B02"/>
    <w:rPr>
      <w:vertAlign w:val="superscript"/>
    </w:rPr>
  </w:style>
  <w:style w:type="paragraph" w:styleId="ad">
    <w:name w:val="Balloon Text"/>
    <w:basedOn w:val="a"/>
    <w:link w:val="ae"/>
    <w:uiPriority w:val="99"/>
    <w:semiHidden/>
    <w:unhideWhenUsed/>
    <w:rsid w:val="00B76F5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76F50"/>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MS Mincho"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8F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8F9"/>
    <w:pPr>
      <w:tabs>
        <w:tab w:val="center" w:pos="4252"/>
        <w:tab w:val="right" w:pos="8504"/>
      </w:tabs>
      <w:overflowPunct w:val="0"/>
      <w:adjustRightInd w:val="0"/>
      <w:snapToGrid w:val="0"/>
      <w:textAlignment w:val="baseline"/>
    </w:pPr>
    <w:rPr>
      <w:rFonts w:ascii="Times New Roman" w:eastAsia="MS Mincho" w:hAnsi="Times New Roman" w:cs="Times New Roman"/>
      <w:color w:val="000000"/>
      <w:kern w:val="0"/>
      <w:szCs w:val="21"/>
    </w:rPr>
  </w:style>
  <w:style w:type="character" w:customStyle="1" w:styleId="a4">
    <w:name w:val="ヘッダー (文字)"/>
    <w:basedOn w:val="a0"/>
    <w:link w:val="a3"/>
    <w:uiPriority w:val="99"/>
    <w:rsid w:val="00C628F9"/>
    <w:rPr>
      <w:rFonts w:ascii="Times New Roman" w:hAnsi="Times New Roman"/>
      <w:color w:val="000000"/>
      <w:sz w:val="21"/>
      <w:szCs w:val="21"/>
    </w:rPr>
  </w:style>
  <w:style w:type="paragraph" w:styleId="a5">
    <w:name w:val="footer"/>
    <w:basedOn w:val="a"/>
    <w:link w:val="a6"/>
    <w:uiPriority w:val="99"/>
    <w:unhideWhenUsed/>
    <w:rsid w:val="00C628F9"/>
    <w:pPr>
      <w:tabs>
        <w:tab w:val="center" w:pos="4252"/>
        <w:tab w:val="right" w:pos="8504"/>
      </w:tabs>
      <w:overflowPunct w:val="0"/>
      <w:adjustRightInd w:val="0"/>
      <w:snapToGrid w:val="0"/>
      <w:textAlignment w:val="baseline"/>
    </w:pPr>
    <w:rPr>
      <w:rFonts w:ascii="Times New Roman" w:eastAsia="MS Mincho" w:hAnsi="Times New Roman" w:cs="Times New Roman"/>
      <w:color w:val="000000"/>
      <w:kern w:val="0"/>
      <w:szCs w:val="21"/>
    </w:rPr>
  </w:style>
  <w:style w:type="character" w:customStyle="1" w:styleId="a6">
    <w:name w:val="フッター (文字)"/>
    <w:basedOn w:val="a0"/>
    <w:link w:val="a5"/>
    <w:uiPriority w:val="99"/>
    <w:rsid w:val="00C628F9"/>
    <w:rPr>
      <w:rFonts w:ascii="Times New Roman" w:hAnsi="Times New Roman"/>
      <w:color w:val="000000"/>
      <w:sz w:val="21"/>
      <w:szCs w:val="21"/>
    </w:rPr>
  </w:style>
  <w:style w:type="paragraph" w:styleId="a7">
    <w:name w:val="endnote text"/>
    <w:basedOn w:val="a"/>
    <w:link w:val="a8"/>
    <w:uiPriority w:val="99"/>
    <w:semiHidden/>
    <w:unhideWhenUsed/>
    <w:rsid w:val="00B6600B"/>
    <w:pPr>
      <w:snapToGrid w:val="0"/>
      <w:jc w:val="left"/>
    </w:pPr>
  </w:style>
  <w:style w:type="character" w:customStyle="1" w:styleId="a8">
    <w:name w:val="文末脚注文字列 (文字)"/>
    <w:basedOn w:val="a0"/>
    <w:link w:val="a7"/>
    <w:uiPriority w:val="99"/>
    <w:semiHidden/>
    <w:rsid w:val="00B6600B"/>
    <w:rPr>
      <w:rFonts w:asciiTheme="minorHAnsi" w:eastAsiaTheme="minorEastAsia" w:hAnsiTheme="minorHAnsi" w:cstheme="minorBidi"/>
      <w:kern w:val="2"/>
      <w:sz w:val="21"/>
      <w:szCs w:val="22"/>
    </w:rPr>
  </w:style>
  <w:style w:type="character" w:styleId="a9">
    <w:name w:val="endnote reference"/>
    <w:basedOn w:val="a0"/>
    <w:uiPriority w:val="99"/>
    <w:semiHidden/>
    <w:unhideWhenUsed/>
    <w:rsid w:val="00B6600B"/>
    <w:rPr>
      <w:vertAlign w:val="superscript"/>
    </w:rPr>
  </w:style>
  <w:style w:type="paragraph" w:styleId="aa">
    <w:name w:val="footnote text"/>
    <w:basedOn w:val="a"/>
    <w:link w:val="ab"/>
    <w:uiPriority w:val="99"/>
    <w:semiHidden/>
    <w:unhideWhenUsed/>
    <w:rsid w:val="00C24B02"/>
    <w:pPr>
      <w:snapToGrid w:val="0"/>
      <w:jc w:val="left"/>
    </w:pPr>
  </w:style>
  <w:style w:type="character" w:customStyle="1" w:styleId="ab">
    <w:name w:val="脚注文字列 (文字)"/>
    <w:basedOn w:val="a0"/>
    <w:link w:val="aa"/>
    <w:uiPriority w:val="99"/>
    <w:semiHidden/>
    <w:rsid w:val="00C24B02"/>
    <w:rPr>
      <w:rFonts w:asciiTheme="minorHAnsi" w:eastAsiaTheme="minorEastAsia" w:hAnsiTheme="minorHAnsi" w:cstheme="minorBidi"/>
      <w:kern w:val="2"/>
      <w:sz w:val="21"/>
      <w:szCs w:val="22"/>
    </w:rPr>
  </w:style>
  <w:style w:type="character" w:styleId="ac">
    <w:name w:val="footnote reference"/>
    <w:basedOn w:val="a0"/>
    <w:uiPriority w:val="99"/>
    <w:semiHidden/>
    <w:unhideWhenUsed/>
    <w:rsid w:val="00C24B02"/>
    <w:rPr>
      <w:vertAlign w:val="superscript"/>
    </w:rPr>
  </w:style>
  <w:style w:type="paragraph" w:styleId="ad">
    <w:name w:val="Balloon Text"/>
    <w:basedOn w:val="a"/>
    <w:link w:val="ae"/>
    <w:uiPriority w:val="99"/>
    <w:semiHidden/>
    <w:unhideWhenUsed/>
    <w:rsid w:val="00B76F5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76F5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38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76B98-D471-4C54-AC7D-B0FE5E363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642</Words>
  <Characters>3661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dc:creator>
  <cp:lastModifiedBy>hafnerli</cp:lastModifiedBy>
  <cp:revision>5</cp:revision>
  <cp:lastPrinted>2015-05-08T13:21:00Z</cp:lastPrinted>
  <dcterms:created xsi:type="dcterms:W3CDTF">2015-05-08T11:10:00Z</dcterms:created>
  <dcterms:modified xsi:type="dcterms:W3CDTF">2015-05-10T09:42:00Z</dcterms:modified>
</cp:coreProperties>
</file>